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937" w:rsidRDefault="00B02FD9" w:rsidP="001360CF">
      <w:pPr>
        <w:pStyle w:val="a9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1360CF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Нравственн</w:t>
      </w:r>
      <w:r w:rsidR="00496937" w:rsidRPr="001360CF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о-патриотическое воспитание дошкольников</w:t>
      </w:r>
    </w:p>
    <w:p w:rsidR="002B0FFB" w:rsidRDefault="002B0FFB" w:rsidP="001360CF">
      <w:pPr>
        <w:pStyle w:val="a9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</w:p>
    <w:p w:rsidR="001360CF" w:rsidRPr="001360CF" w:rsidRDefault="001360CF" w:rsidP="001360CF">
      <w:pPr>
        <w:pStyle w:val="a9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Филиппова Анна Анатольевна, </w:t>
      </w:r>
    </w:p>
    <w:p w:rsidR="001360CF" w:rsidRPr="001360CF" w:rsidRDefault="001360CF" w:rsidP="001360CF">
      <w:pPr>
        <w:pStyle w:val="a9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воспитатель </w:t>
      </w:r>
    </w:p>
    <w:p w:rsidR="001360CF" w:rsidRPr="001360CF" w:rsidRDefault="001360CF" w:rsidP="001360CF">
      <w:pPr>
        <w:pStyle w:val="a9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>ГККП "детский сад №9 "</w:t>
      </w:r>
      <w:proofErr w:type="spellStart"/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>Карлыгаш</w:t>
      </w:r>
      <w:proofErr w:type="spellEnd"/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>"</w:t>
      </w:r>
    </w:p>
    <w:p w:rsidR="001360CF" w:rsidRPr="001360CF" w:rsidRDefault="001360CF" w:rsidP="001360CF">
      <w:pPr>
        <w:pStyle w:val="a9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1360CF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г. Кокшетау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«Только тот, кто любит, ценит и уважает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накопленное и сохранённое предшествующим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поколением, может любить Родину,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узнать её, стать подлинным патриотом».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С. Михалков.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современном мире, когда происходят большие изменения в жизни общества, патриотическое воспитание становится одним из главных направлений работы в дошкольном образовании. Все больше возникает необходимость обращаться к народным традициям, культуре, истории, к вековым корням, к понятиям родство, Родина.</w:t>
      </w:r>
    </w:p>
    <w:p w:rsidR="00496937" w:rsidRPr="00425CDD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Типовой  программе 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дано следующее определение патриотического воспитания: это систематическая и целенаправленная деятельность органов государственной власти и организаций по формировани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 у дошкольников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Патриотическое воспитание – это процесс освоения, наследия традиционной отечественной культуры, формирование отношения к стране и государству, где живёт человек.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Чувство патриотизма включает в себя не только любовь и преданность к Родине, ответственность и гордость за нее, но желание и стремление трудиться на ее благо, беречь и умножать ее богатство. Без уважения к истории и культуре своего Отечества, к его государственной символике невозможно воспитать в ребенке чувство собственного достоинства, уверенность в себе и полноценную личность.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Дошкольный возраст как период становления личности имеет свои потенциальные возможности для формирования высших нравственных чувств, к которым, и относиться чувство патриотизма.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последние годы возросло внимание к духовному богатству культурного наследия народа. В этом следует видеть стремление народов к национальному возрождению. Нет ни одного народа, который бы не стремился к сохранению своего национального своеобразия, проявляющегося в родном языке, фольклоре, традициях, искусстве. Сегодня ведущим принципом воспитания следует считать воспитание, осуществляемое на корнях национальной традиции. Воспитание целостной личности требует применение взаимосвязанных средств и различных форм влияния.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В трудах Б.Г. Белинского, К.Д. Ушинского, В.А. Сухомлинского патриотическое воспитание было центральной идеей. Большой вклад в научное обоснование данной проблемы внесли Б.Т. Лихачев, Н.В. Виноградова, Е. И </w:t>
      </w:r>
      <w:proofErr w:type="spellStart"/>
      <w:r w:rsidRPr="00425CDD">
        <w:rPr>
          <w:rFonts w:ascii="Times New Roman" w:hAnsi="Times New Roman" w:cs="Times New Roman"/>
          <w:sz w:val="28"/>
          <w:szCs w:val="28"/>
          <w:lang w:eastAsia="ru-RU"/>
        </w:rPr>
        <w:t>Радина</w:t>
      </w:r>
      <w:proofErr w:type="spellEnd"/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и др. Современные исследователи, такие как Т. Т. Зубова, Е. П. </w:t>
      </w:r>
      <w:proofErr w:type="spellStart"/>
      <w:r w:rsidRPr="00425CDD">
        <w:rPr>
          <w:rFonts w:ascii="Times New Roman" w:hAnsi="Times New Roman" w:cs="Times New Roman"/>
          <w:sz w:val="28"/>
          <w:szCs w:val="28"/>
          <w:lang w:eastAsia="ru-RU"/>
        </w:rPr>
        <w:t>Арнаутова</w:t>
      </w:r>
      <w:proofErr w:type="spellEnd"/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, А. С. Козлова, С. Е. Шукшина, О. А. Артамонова, М. В. </w:t>
      </w:r>
      <w:proofErr w:type="spellStart"/>
      <w:r w:rsidRPr="00425CDD">
        <w:rPr>
          <w:rFonts w:ascii="Times New Roman" w:hAnsi="Times New Roman" w:cs="Times New Roman"/>
          <w:sz w:val="28"/>
          <w:szCs w:val="28"/>
          <w:lang w:eastAsia="ru-RU"/>
        </w:rPr>
        <w:t>Крулехт</w:t>
      </w:r>
      <w:proofErr w:type="spellEnd"/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и др., так же уделяют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большое внимание патриотизму. Особенно исследованиям в области содержания дошкольного образования и воспитания, направленные на изучение механизмов социализации, формирования социальной компетенции ребенка, осознания им самого себя как представителя человеческой цивилизации, а также восприятия детьми предметов окружающего их мира, формирование у них представлений о трудовой деятельности взрослых и т.д.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На научно-методическом уровне актуальность заключается в необходимости расширения содержания работы с семьей. В нормативных документах и программах дошкольных учреждений отражена необходимость активного взаимодействия с семьей, однако при этом недостаточно разработаны содержание и формы работы с семьями с целью воспитания чувств патриотизма.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Противоречия, сложившиеся в настоящее время, приобретают особую актуальность в формировании основ патриотизма у дошкольников: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приоритет материальных интересов и прагматических ценностей над духовными и нравственными;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резкое снижение воспитательного воздействия семьи в сфере воспитания.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общественном сознании получили широкое распространение равнодушие, пренебрежительное отношение к гражданскому долгу и служению Родине.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Основное противоречие – противоречие между необходимостью освоить определенные знания, умения и навыки в процессе дошкольной подготовки и разрозненностью, оторванностью от жизни знаний, умений и навыков, усвоенных традиционным путем.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Необходимо создать пространство, которое поможет взрослым и детям взаимодействовать в передаче одними и принятии другими культурных ценностей прошлого и настоящего, познании и сохранении их в настоящем и будущем.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дошкольном возрасте формируются основные качества человека. Поэтому важно не упустить возможность наполнить душу ребенка возвышенными человеческими ценностями, зародить интерес к истории своей Родины.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процессе нравственного, трудового и умственного развития ребенка зарождаются первые ростки гражданско-патриотического воспитания.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Исходя из вышесказанного, под гражданско-патриотическим воспитанием понимается процесс становления сознательного человека, который любит и ценит свою землю, родной край, знает и уважает культурные ценности и историю своего народа.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Задача воспитания гражданина и патриота, знающего и любящего свою Родину, особенно актуальная сегодня не может быть успешно решена без глубокого познания духовного богатства своего народа, освоения народной культуры. Включение национально-регионального компонента в патриотическое воспитание дошкольника определяется современными условиями: углубляющимся социально-культурным кризисом, противоречием между возросшим национальным самосознанием и сложившейся практикой воспитания исключительно на общечеловеческих ценностях.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Основной целью образовательной области «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Социум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» является – позитивная социализация детей дошкольного возраста, приобщение детей к социокультурным нормам, традициям семьи, общества и государства.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Одним из основных направлений реализации образовательной области «Со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циум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» является патриотическое воспитание детей дошкольного возраста.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Исходя из этого, патриотическое воспитание дошкольников включает в себя следующие компоненты: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воспитание у ребенка отношения к себе как полноправной личности;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уважения своей семьи как носителя семейной традиции и родного языка;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формирование духовно-нравственных отношений;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формирование любви к родному краю (причастности к родному до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му, семье, детскому саду, городу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формирование любви к культурному наследию своего народа;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- толерантное отношение к представителям других национальностей, к ровесникам, родителям, соседям, другим людям.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связи с остро стоящим вопросом патриотического воспитания подрастающего поколения в условиях меняющегося мира возникает необходимость обратиться к родным истокам, к корням, а именно традиции и культуре народа, его истории, таким понятиям, как «Родина», «родной край», «любимый город», побуждать любовь к Отчине, чувства гордости за свою Родину.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настоящее время все чаще обсуждается проблема гражданско - патриотического воспитания дошкольников. При модернизации образования выстраиваются образовательные модели, отмечающие необходимость проводить их с учетом национально-регионального опыта и местных условий.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 рамках данной статьи мы хотим показать работу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ГГКП  детский сад №9 "</w:t>
      </w:r>
      <w:proofErr w:type="spell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>Карлыгаш</w:t>
      </w:r>
      <w:proofErr w:type="spellEnd"/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",  </w:t>
      </w:r>
      <w:proofErr w:type="spell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881799">
        <w:rPr>
          <w:rFonts w:ascii="Times New Roman" w:hAnsi="Times New Roman" w:cs="Times New Roman"/>
          <w:sz w:val="28"/>
          <w:szCs w:val="28"/>
          <w:lang w:eastAsia="ru-RU"/>
        </w:rPr>
        <w:t>окшетау</w:t>
      </w:r>
      <w:proofErr w:type="spellEnd"/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по воспитанию в детях любви к родному краю, чувства патриотизма.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В детском саду функционирует 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11групп, в 6 группах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образовательная д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еятельность ведется на казахском  языке, в остальных - на русском. В каждой группе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 посредством игр, организованной образовательной деятельности, бесед, чтения сказок, рассказов стремятся вызвать интерес у р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ебенка к родному краю. В группах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предметно-развивающая среда организована так, что кажд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ый ребенок в игровой форме мог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ознакомиться с 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традициями, культурой казахского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народа. В доступной форме для развития познавательных интересов дошкольников представлены некоторые предметы быта, национальные костюмы, музыкальные инструменты. В форме альбомов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, картинок, фотографий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 демонстрационный материал. В уголке художественно - эстетического развития имеются картины, худож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ественные произведения казахских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авторов, которые также исп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ользуются в работе по нравственно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-патриотическому воспитанию.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В кабинете </w:t>
      </w:r>
      <w:proofErr w:type="spell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>кзахского</w:t>
      </w:r>
      <w:proofErr w:type="spellEnd"/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языка создан мини - музей  "</w:t>
      </w:r>
      <w:proofErr w:type="spell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>Шанырак</w:t>
      </w:r>
      <w:proofErr w:type="spellEnd"/>
      <w:r w:rsidR="00881799">
        <w:rPr>
          <w:rFonts w:ascii="Times New Roman" w:hAnsi="Times New Roman" w:cs="Times New Roman"/>
          <w:sz w:val="28"/>
          <w:szCs w:val="28"/>
          <w:lang w:eastAsia="ru-RU"/>
        </w:rPr>
        <w:t>", где собраны и представлены предметы быта</w:t>
      </w:r>
      <w:proofErr w:type="gramStart"/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убранство юрты, национальные костюмы.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Детям оч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ень нравится находиться в мини - музее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, они с удовольствием слушают рассказы педагогов, рассматривают, задают вопросы, рассказывают о традициях своих семьи, истории, услышанные от дедушек и бабушек.</w:t>
      </w:r>
    </w:p>
    <w:p w:rsidR="00496937" w:rsidRPr="00425CDD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нашем детском саду 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педагогами был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и реализованы проекты  по нравственно 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– патриотическому воспитанию дошкол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ьников, посвященные празднованию 25 -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Независимости  РК.</w:t>
      </w:r>
    </w:p>
    <w:p w:rsidR="00496937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Участниками проекта стали дети 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средних, старших и подготовительной групп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>дошкольного возраста, педагоги и родители.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 Так средние группы работали над реализацией проектов "Мой любимый детский сад" и "Вот эта улица, вот этот дом".</w:t>
      </w:r>
    </w:p>
    <w:p w:rsidR="00496937" w:rsidRPr="00425CDD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Старшие группы  реализовали проекты под названием: "Мой город Кокшетау", "Край родной навек любимый",  а дети подготовительной к школе группы 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работали над проектом: "С чего начинается Родина". Были определены цели 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>и задачи, направленные на более глубокое изучение природы родного края, курортов, заповедников республики, пам</w:t>
      </w:r>
      <w:r>
        <w:rPr>
          <w:rFonts w:ascii="Times New Roman" w:hAnsi="Times New Roman" w:cs="Times New Roman"/>
          <w:sz w:val="28"/>
          <w:szCs w:val="28"/>
          <w:lang w:eastAsia="ru-RU"/>
        </w:rPr>
        <w:t>ятных мест городов Казахстана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>. Педагоги разработали перспективный план, по которому был подобран материал с помощью родителей. Совместно с родителями были организована экскурсия в краеведческий музей, похо</w:t>
      </w:r>
      <w:r>
        <w:rPr>
          <w:rFonts w:ascii="Times New Roman" w:hAnsi="Times New Roman" w:cs="Times New Roman"/>
          <w:sz w:val="28"/>
          <w:szCs w:val="28"/>
          <w:lang w:eastAsia="ru-RU"/>
        </w:rPr>
        <w:t>ды по памятным местам города Кокшетау</w:t>
      </w:r>
      <w:r w:rsidR="00496937" w:rsidRPr="00425C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Продуктом данной рабо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>ты явилась организация  детских утренников, ко Дню Независимости РК. В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оформлении</w:t>
      </w:r>
      <w:r w:rsidR="00881799">
        <w:rPr>
          <w:rFonts w:ascii="Times New Roman" w:hAnsi="Times New Roman" w:cs="Times New Roman"/>
          <w:sz w:val="28"/>
          <w:szCs w:val="28"/>
          <w:lang w:eastAsia="ru-RU"/>
        </w:rPr>
        <w:t xml:space="preserve">, подготовке костюмов и проведении праздников </w:t>
      </w:r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принимали активное </w:t>
      </w:r>
      <w:proofErr w:type="gramStart"/>
      <w:r w:rsidRPr="00425CDD">
        <w:rPr>
          <w:rFonts w:ascii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 w:rsidRPr="00425CDD">
        <w:rPr>
          <w:rFonts w:ascii="Times New Roman" w:hAnsi="Times New Roman" w:cs="Times New Roman"/>
          <w:sz w:val="28"/>
          <w:szCs w:val="28"/>
          <w:lang w:eastAsia="ru-RU"/>
        </w:rPr>
        <w:t xml:space="preserve"> как педагоги так и родители дошкольников.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Родители активно поддерживают идею проведения таких праздников, с удовольствием участвуют в них. Такие мероприятия не только благотворно влияют на взаимодействие дошкольного учреждения и семьи, но и улучшают отношения в семье, воспитывают в детях нравственные качества, которые перерастают в чувство патриотизма. Оно начинается у ребёнка с отношения к семье, к самым близким людям – к матери, отцу, бабушке, дедушке. Это корни, связывающие его с родным домом и ближайшим окружением, а также с восхищения тем, что видит перед собой малыш, чему он изумляется и что вызывает отклик в его душе.</w:t>
      </w: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В.А. Сухомлинский утверждал, что «детство - каждодневное открытие мира и, поэтому надо делать так, чтобы оно стало, прежде всего, познанием человека и Отечества, их красоты и величия».</w:t>
      </w:r>
    </w:p>
    <w:p w:rsidR="00496937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425CDD">
        <w:rPr>
          <w:rFonts w:ascii="Times New Roman" w:hAnsi="Times New Roman" w:cs="Times New Roman"/>
          <w:sz w:val="28"/>
          <w:szCs w:val="28"/>
          <w:lang w:eastAsia="ru-RU"/>
        </w:rPr>
        <w:t>Нравственные качества не возникают естественным путем. Становление их происходит в результате эмоционального накопления и осознания определенных личностных явлений и зависит от средств и методов воспитания, от условий в котором живет ребенок.</w:t>
      </w: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1799" w:rsidRDefault="00881799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6937" w:rsidRPr="00425CDD" w:rsidRDefault="00496937" w:rsidP="00425CD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96937" w:rsidRPr="00425CDD" w:rsidSect="00881799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B3DD0"/>
    <w:multiLevelType w:val="multilevel"/>
    <w:tmpl w:val="13089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43744"/>
    <w:multiLevelType w:val="hybridMultilevel"/>
    <w:tmpl w:val="23CCB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47E2"/>
    <w:rsid w:val="001360CF"/>
    <w:rsid w:val="0021496C"/>
    <w:rsid w:val="002B0FFB"/>
    <w:rsid w:val="002D36BB"/>
    <w:rsid w:val="002E6A32"/>
    <w:rsid w:val="00402A72"/>
    <w:rsid w:val="00425CDD"/>
    <w:rsid w:val="00496937"/>
    <w:rsid w:val="004C516F"/>
    <w:rsid w:val="004D21C7"/>
    <w:rsid w:val="00665989"/>
    <w:rsid w:val="00881799"/>
    <w:rsid w:val="00B02FD9"/>
    <w:rsid w:val="00B747E2"/>
    <w:rsid w:val="00B91774"/>
    <w:rsid w:val="00ED2137"/>
    <w:rsid w:val="00EE3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6C"/>
  </w:style>
  <w:style w:type="paragraph" w:styleId="1">
    <w:name w:val="heading 1"/>
    <w:basedOn w:val="a"/>
    <w:link w:val="10"/>
    <w:uiPriority w:val="9"/>
    <w:qFormat/>
    <w:rsid w:val="004969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9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9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96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496937"/>
    <w:rPr>
      <w:i/>
      <w:iCs/>
    </w:rPr>
  </w:style>
  <w:style w:type="character" w:customStyle="1" w:styleId="apple-converted-space">
    <w:name w:val="apple-converted-space"/>
    <w:basedOn w:val="a0"/>
    <w:rsid w:val="00496937"/>
  </w:style>
  <w:style w:type="character" w:styleId="a6">
    <w:name w:val="Strong"/>
    <w:basedOn w:val="a0"/>
    <w:uiPriority w:val="22"/>
    <w:qFormat/>
    <w:rsid w:val="0049693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96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693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25C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DNA7 X86</cp:lastModifiedBy>
  <cp:revision>14</cp:revision>
  <dcterms:created xsi:type="dcterms:W3CDTF">2015-12-02T03:15:00Z</dcterms:created>
  <dcterms:modified xsi:type="dcterms:W3CDTF">2017-01-12T06:41:00Z</dcterms:modified>
</cp:coreProperties>
</file>