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CE8" w:rsidRDefault="009E3CE8" w:rsidP="00AB40AA">
      <w:pPr>
        <w:tabs>
          <w:tab w:val="left" w:pos="2610"/>
        </w:tabs>
        <w:spacing w:after="0" w:line="240" w:lineRule="auto"/>
        <w:outlineLvl w:val="0"/>
        <w:rPr>
          <w:rFonts w:ascii="Times New Roman" w:eastAsia="Times New Roman" w:hAnsi="Times New Roman" w:cs="Times New Roman"/>
          <w:kern w:val="36"/>
          <w:sz w:val="28"/>
          <w:szCs w:val="28"/>
          <w:lang w:val="kk-KZ" w:eastAsia="ru-RU"/>
        </w:rPr>
      </w:pPr>
      <w:bookmarkStart w:id="0" w:name="_GoBack"/>
      <w:bookmarkEnd w:id="0"/>
    </w:p>
    <w:p w:rsidR="00652C40" w:rsidRDefault="00652C40" w:rsidP="00E36993">
      <w:pPr>
        <w:spacing w:after="0" w:line="240" w:lineRule="auto"/>
        <w:outlineLvl w:val="0"/>
        <w:rPr>
          <w:rFonts w:ascii="Times New Roman" w:eastAsia="Times New Roman" w:hAnsi="Times New Roman" w:cs="Times New Roman"/>
          <w:kern w:val="36"/>
          <w:sz w:val="28"/>
          <w:szCs w:val="28"/>
          <w:lang w:val="kk-KZ" w:eastAsia="ru-RU"/>
        </w:rPr>
      </w:pPr>
    </w:p>
    <w:p w:rsidR="00AB40AA" w:rsidRDefault="00AB40AA" w:rsidP="00AB40AA">
      <w:pPr>
        <w:spacing w:after="0" w:line="240" w:lineRule="auto"/>
        <w:rPr>
          <w:rFonts w:ascii="Times New Roman" w:hAnsi="Times New Roman"/>
          <w:b/>
          <w:sz w:val="28"/>
          <w:szCs w:val="28"/>
          <w:lang w:val="kk-KZ"/>
        </w:rPr>
      </w:pPr>
      <w:r w:rsidRPr="009E3CE8">
        <w:rPr>
          <w:rFonts w:ascii="Times New Roman" w:hAnsi="Times New Roman"/>
          <w:b/>
          <w:sz w:val="28"/>
          <w:szCs w:val="28"/>
          <w:lang w:val="kk-KZ"/>
        </w:rPr>
        <w:t>«Балаларды рухани құндылыққа тәрбиелеу»</w:t>
      </w:r>
    </w:p>
    <w:p w:rsidR="00AB40AA" w:rsidRPr="009E3CE8" w:rsidRDefault="00AB40AA" w:rsidP="00AB40AA">
      <w:pPr>
        <w:spacing w:after="0" w:line="240" w:lineRule="auto"/>
        <w:rPr>
          <w:rFonts w:ascii="Times New Roman" w:hAnsi="Times New Roman" w:cs="Times New Roman"/>
          <w:b/>
          <w:bCs/>
          <w:sz w:val="28"/>
          <w:szCs w:val="28"/>
          <w:lang w:val="kk-KZ"/>
        </w:rPr>
      </w:pPr>
    </w:p>
    <w:p w:rsidR="00666145" w:rsidRPr="000B2B74" w:rsidRDefault="00666145" w:rsidP="00E36993">
      <w:pPr>
        <w:shd w:val="clear" w:color="auto" w:fill="FFFFFF"/>
        <w:spacing w:after="0" w:line="240" w:lineRule="auto"/>
        <w:rPr>
          <w:rFonts w:ascii="Times New Roman" w:eastAsia="Times New Roman" w:hAnsi="Times New Roman" w:cs="Times New Roman"/>
          <w:color w:val="000000"/>
          <w:sz w:val="28"/>
          <w:szCs w:val="28"/>
          <w:lang w:val="kk-KZ" w:eastAsia="ru-RU"/>
        </w:rPr>
      </w:pPr>
      <w:r w:rsidRPr="00652C40">
        <w:rPr>
          <w:rFonts w:ascii="Times New Roman" w:eastAsia="Times New Roman" w:hAnsi="Times New Roman" w:cs="Times New Roman"/>
          <w:color w:val="000000"/>
          <w:sz w:val="28"/>
          <w:szCs w:val="28"/>
          <w:lang w:val="kk-KZ" w:eastAsia="ru-RU"/>
        </w:rPr>
        <w:t xml:space="preserve">Рухани - адамгершілік тәрбиесі өзіндік сананы дамытуға жағдай жасауды, жеке тұлғаның әдеп ұстанымын, оның қоғам өмірінің нормалары мен дәстүрлерімен келістірілетін моральдік қасиеттерін және бағдарларын қалыптастыруды болжайды. </w:t>
      </w:r>
      <w:r w:rsidRPr="000B2B74">
        <w:rPr>
          <w:rFonts w:ascii="Times New Roman" w:eastAsia="Times New Roman" w:hAnsi="Times New Roman" w:cs="Times New Roman"/>
          <w:color w:val="000000"/>
          <w:sz w:val="28"/>
          <w:szCs w:val="28"/>
          <w:lang w:val="kk-KZ" w:eastAsia="ru-RU"/>
        </w:rPr>
        <w:t>Рухани - адамгершілік құндылықтармен білім жүйесін дамытып қалыптастыру жаңа қоғамның дамуындағы мәні зор, маңызды бағыт. Оқушыларды рухани - адамгершілікке тәрбиелеу, болашағына жол сілтеу – бүгінгі қажетті, кезек күттірмес мәселе. Рухани - адамгершілікке тәрбиелеу білім берумен ғана шектелмейді. Баланың сезіміне әсер ету арқылы ішкі жан дүниесін ояту нәтижесінде оның рухани - адамгершілік қасиеттері қалыптасады.</w:t>
      </w:r>
      <w:r w:rsidRPr="000B2B74">
        <w:rPr>
          <w:rFonts w:ascii="Times New Roman" w:eastAsia="Times New Roman" w:hAnsi="Times New Roman" w:cs="Times New Roman"/>
          <w:color w:val="000000"/>
          <w:sz w:val="28"/>
          <w:szCs w:val="28"/>
          <w:lang w:val="kk-KZ" w:eastAsia="ru-RU"/>
        </w:rPr>
        <w:br/>
        <w:t>Жаңа кезеңдегі білім берудің өзекті мәселесі жас ұрпаққа - адамгершілік - рухани тәрбие беру. Құнды қасиеттерге ие болу, рухани бай адамды қалыптастыру оның туған кезінен басталуы керек. Халықта «Ағаш түзу өсу үшін оған көшет кезінде көмектесуге болады, ал үлкен ағаш болғанда оны түзете алмайсың» деп бекер айтылмаған. Сондықтан баланың бойына жастайынан ізгілік, мейірімділік, қайырымдылық, яғни адамгершілік құнды қасиеттерді сіңіріп, өз - өзіне сенімділікті тәрбиелеуде отбасы мен педагогтар шешуші роль атқарады. Рухани - адамгершілік тәрбие - екі жақты процесс. Бір жағынан ол үлкендердің, ата - аналардың, педагогтардың балаларға белсенді ықпалын, екінші жағынан - тәрбиеленушілердің белсенділігін қамтитын қылықтарынан, сезімдері мен қарым - қатынастарынан көрінеді.</w:t>
      </w:r>
      <w:r w:rsidRPr="000B2B74">
        <w:rPr>
          <w:rFonts w:ascii="Times New Roman" w:eastAsia="Times New Roman" w:hAnsi="Times New Roman" w:cs="Times New Roman"/>
          <w:color w:val="000000"/>
          <w:sz w:val="28"/>
          <w:szCs w:val="28"/>
          <w:lang w:val="kk-KZ" w:eastAsia="ru-RU"/>
        </w:rPr>
        <w:br/>
        <w:t>Адамгершілік тақырыбы - мәңгілік. Жас ұрпақтың бойына адамгершілік қасиеттерді сіңіру - ата - ана мен ұстаздардың басты міндеті. Адамгершілік әр адамға тән асыл қасиеттер. Адамгершіліктің қайнар бұлағы - халқында, отбасында, олардың өнерлерінде, әдет - ғұрпында. Әр адам адамгершілікті күнделікті тұрмыс — тіршілігінен, өзін қоршаған табиғаттан бойына сіңіреді.</w:t>
      </w:r>
      <w:r w:rsidRPr="000B2B74">
        <w:rPr>
          <w:rFonts w:ascii="Times New Roman" w:eastAsia="Times New Roman" w:hAnsi="Times New Roman" w:cs="Times New Roman"/>
          <w:color w:val="000000"/>
          <w:sz w:val="28"/>
          <w:szCs w:val="28"/>
          <w:lang w:val="kk-KZ" w:eastAsia="ru-RU"/>
        </w:rPr>
        <w:br/>
        <w:t>Көрнекті педагог В. Сухомлинский «Егер балаға қуаныш пен бақыт бере білсек, ол бала солай бола алады», — дейді. Демек, шәкіртке жан - жақты терең білім беріп, оның жүрегіне адамгершіліктің асыл қасиеттерін үздіксіз ұялата білсек, ертеңгі азамат жеке тұлғаның өзіндік көзқарасының қалыптасуына, айналасымен санасуына ықпал етері сөзсіз.</w:t>
      </w:r>
      <w:r w:rsidRPr="000B2B74">
        <w:rPr>
          <w:rFonts w:ascii="Times New Roman" w:eastAsia="Times New Roman" w:hAnsi="Times New Roman" w:cs="Times New Roman"/>
          <w:color w:val="000000"/>
          <w:sz w:val="28"/>
          <w:szCs w:val="28"/>
          <w:lang w:val="kk-KZ" w:eastAsia="ru-RU"/>
        </w:rPr>
        <w:br/>
        <w:t>Рухани адамгершілік тәрбиенің қайнар көзі саналатын «Өзін - өзі тану» пәні баланы жастайынан отаншылдыққа, әдептілікке, достыққа, тазалыққа, ұқыптылыққа, мейірімділікке, табиғатты сүюге, отбасын сыйлауға, ұйымшылдыққа үйретуге, ұрпақ бойына жалпы адамзаттық құндылықтарды, адамгершілік принциптер мен мұраттарды ғұмыр бойы басшылыққа алатын тұлға қалыптастыруға негізделген.</w:t>
      </w:r>
      <w:r w:rsidRPr="000B2B74">
        <w:rPr>
          <w:rFonts w:ascii="Times New Roman" w:eastAsia="Times New Roman" w:hAnsi="Times New Roman" w:cs="Times New Roman"/>
          <w:color w:val="000000"/>
          <w:sz w:val="28"/>
          <w:szCs w:val="28"/>
          <w:lang w:val="kk-KZ" w:eastAsia="ru-RU"/>
        </w:rPr>
        <w:br/>
        <w:t>Біздің Аққұдық орта мектебінде «Өзін - өзі тану» пәні өз мәнінде берілуде.</w:t>
      </w:r>
      <w:r w:rsidRPr="000B2B74">
        <w:rPr>
          <w:rFonts w:ascii="Times New Roman" w:eastAsia="Times New Roman" w:hAnsi="Times New Roman" w:cs="Times New Roman"/>
          <w:color w:val="000000"/>
          <w:sz w:val="28"/>
          <w:szCs w:val="28"/>
          <w:lang w:val="kk-KZ" w:eastAsia="ru-RU"/>
        </w:rPr>
        <w:br/>
        <w:t xml:space="preserve">«Өзін - өзі тану» пәнінің арнайы жабдықталған пән кабинеті бар. Ата - аналарды, мектеп ұжымын қатыстыра отырып, «Өзін - өзі тану» кабинеті талапқа сай жабдықталды. Мұнда бағдарламаның негізгі авторы – С. А. Назарбаеваның аналық жүрегінен шыққан жылы сөзі, «Өзін - өзі тану» пәнінің оқытатын негізгі құндылықтары айқын және әдемі етіп жазылған. Оқушылардың сабақ үстінде өздерін еркін ұстауларына, демалуларына да жағдайлар жасалған. Осы аз ғана </w:t>
      </w:r>
      <w:r w:rsidRPr="000B2B74">
        <w:rPr>
          <w:rFonts w:ascii="Times New Roman" w:eastAsia="Times New Roman" w:hAnsi="Times New Roman" w:cs="Times New Roman"/>
          <w:color w:val="000000"/>
          <w:sz w:val="28"/>
          <w:szCs w:val="28"/>
          <w:lang w:val="kk-KZ" w:eastAsia="ru-RU"/>
        </w:rPr>
        <w:lastRenderedPageBreak/>
        <w:t>уақыттан бастап, біздер өз тәжірибемізді жинақтаудамыз. Жұмыс барысында арнайы дайындалған әдістемелік құрал - жабдықтарға жаңаша көзқараспен қарап, саралап, өз жетістігімізді қосып жұмыс жүргізудеміз.</w:t>
      </w:r>
      <w:r w:rsidRPr="000B2B74">
        <w:rPr>
          <w:rFonts w:ascii="Times New Roman" w:eastAsia="Times New Roman" w:hAnsi="Times New Roman" w:cs="Times New Roman"/>
          <w:color w:val="000000"/>
          <w:sz w:val="28"/>
          <w:szCs w:val="28"/>
          <w:lang w:val="kk-KZ" w:eastAsia="ru-RU"/>
        </w:rPr>
        <w:br/>
        <w:t>Қай қоғамда, қай мемлекетте болсын, қарым – қатынас адами құндылықтар, оның ішінде адамгершілік құндылықтар қалыптастыру кез – келген мектептің міндеті болса, баланың өзін тануына, басқаны тануына, баланың болашақ дамуына «Өзін - өзі тану» пәні зор ықпал етеді.</w:t>
      </w:r>
      <w:r w:rsidRPr="000B2B74">
        <w:rPr>
          <w:rFonts w:ascii="Times New Roman" w:eastAsia="Times New Roman" w:hAnsi="Times New Roman" w:cs="Times New Roman"/>
          <w:color w:val="000000"/>
          <w:sz w:val="28"/>
          <w:szCs w:val="28"/>
          <w:lang w:val="kk-KZ" w:eastAsia="ru-RU"/>
        </w:rPr>
        <w:br/>
        <w:t>Қорыта айтқанда, «Өзін - өзі тану» пәні баланы өзінің қадірін өзі білуге, өзін сыйлауға, өзін - өзі жетілдіруге, рухани өмірде және қоршаған өмір жағдайларында өзінің бағыт - бағдарының болуына, өз бетінше шешім қабылдай алуына және өз сөзі мен әрекеттері үшін жауапкершілікті сезіне білуге тәрбиелейді.</w:t>
      </w:r>
      <w:r w:rsidRPr="000B2B74">
        <w:rPr>
          <w:rFonts w:ascii="Times New Roman" w:eastAsia="Times New Roman" w:hAnsi="Times New Roman" w:cs="Times New Roman"/>
          <w:color w:val="000000"/>
          <w:sz w:val="28"/>
          <w:szCs w:val="28"/>
          <w:lang w:val="kk-KZ" w:eastAsia="ru-RU"/>
        </w:rPr>
        <w:br/>
        <w:t>Рухани - адамгершілік білім беру – жас ұрпақтың бойына өмірдің мәні, сүйіспеншілік, бақыт, сыйластық, татулық, бірлік, төзімділік сынды құндылықтарды дарыту арқылы адамның қоғамда өз орнын табуына, қабілет - дарынының ашыла түсуіне, ақыл - парасатын дамытуына яғни сәнді де мәнді өмір сүруіне қызмет етеді.</w:t>
      </w:r>
      <w:r w:rsidRPr="000B2B74">
        <w:rPr>
          <w:rFonts w:ascii="Times New Roman" w:eastAsia="Times New Roman" w:hAnsi="Times New Roman" w:cs="Times New Roman"/>
          <w:color w:val="000000"/>
          <w:sz w:val="28"/>
          <w:szCs w:val="28"/>
          <w:lang w:val="kk-KZ" w:eastAsia="ru-RU"/>
        </w:rPr>
        <w:br/>
        <w:t>«Өзін - өзі тану пәні» арқылы жан - жақты дамыған, рухани адамгершілігі мол, ұлттық құндылықтарымызды құрметтейтін, бір - біріне сүйіспеншілікпен, құрметпен қарайтын, өмір сүруге деген құштарлығы жоғары жеке тұлға тәрбиеленеді. Сондықтан да, пәнді оқытатын әрбір мұғалім өзі де үнемі жетілу, іздену, даму үстінде болса көздеген мақсатқа қол жеткізетініміз анық.</w:t>
      </w:r>
    </w:p>
    <w:p w:rsidR="00666145" w:rsidRPr="00E36993" w:rsidRDefault="001E2ECE" w:rsidP="00E36993">
      <w:pPr>
        <w:spacing w:after="0" w:line="240" w:lineRule="auto"/>
        <w:outlineLvl w:val="0"/>
        <w:rPr>
          <w:rFonts w:ascii="Times New Roman" w:eastAsia="Times New Roman" w:hAnsi="Times New Roman" w:cs="Times New Roman"/>
          <w:kern w:val="36"/>
          <w:sz w:val="28"/>
          <w:szCs w:val="28"/>
          <w:lang w:val="kk-KZ" w:eastAsia="ru-RU"/>
        </w:rPr>
      </w:pPr>
      <w:r w:rsidRPr="001E2ECE">
        <w:rPr>
          <w:rFonts w:ascii="Times New Roman" w:eastAsia="Times New Roman" w:hAnsi="Times New Roman" w:cs="Times New Roman"/>
          <w:b/>
          <w:kern w:val="36"/>
          <w:sz w:val="28"/>
          <w:szCs w:val="28"/>
          <w:lang w:val="kk-KZ" w:eastAsia="ru-RU"/>
        </w:rPr>
        <w:t>2.</w:t>
      </w:r>
      <w:r>
        <w:rPr>
          <w:rFonts w:ascii="Times New Roman" w:eastAsia="Times New Roman" w:hAnsi="Times New Roman" w:cs="Times New Roman"/>
          <w:b/>
          <w:kern w:val="36"/>
          <w:sz w:val="28"/>
          <w:szCs w:val="28"/>
          <w:lang w:val="kk-KZ" w:eastAsia="ru-RU"/>
        </w:rPr>
        <w:t>1</w:t>
      </w:r>
      <w:r w:rsidR="00666145" w:rsidRPr="00E36993">
        <w:rPr>
          <w:rFonts w:ascii="Times New Roman" w:eastAsia="Times New Roman" w:hAnsi="Times New Roman" w:cs="Times New Roman"/>
          <w:kern w:val="36"/>
          <w:sz w:val="28"/>
          <w:szCs w:val="28"/>
          <w:lang w:val="kk-KZ" w:eastAsia="ru-RU"/>
        </w:rPr>
        <w:t>Баланың рухани-адамгершілік құндылықтарға көзқарасын қалыптастыру жолдары</w:t>
      </w:r>
    </w:p>
    <w:p w:rsidR="001E2ECE" w:rsidRPr="000B2B74" w:rsidRDefault="00666145" w:rsidP="00E36993">
      <w:pPr>
        <w:numPr>
          <w:ilvl w:val="0"/>
          <w:numId w:val="4"/>
        </w:numPr>
        <w:spacing w:after="0" w:line="240" w:lineRule="auto"/>
        <w:ind w:left="0" w:hanging="2777"/>
        <w:rPr>
          <w:rFonts w:ascii="Times New Roman" w:eastAsia="Times New Roman" w:hAnsi="Times New Roman" w:cs="Times New Roman"/>
          <w:b/>
          <w:bCs/>
          <w:color w:val="A8A8A8"/>
          <w:sz w:val="28"/>
          <w:szCs w:val="28"/>
          <w:lang w:val="kk-KZ" w:eastAsia="ru-RU"/>
        </w:rPr>
      </w:pPr>
      <w:r w:rsidRPr="009E3CE8">
        <w:rPr>
          <w:rFonts w:ascii="Times New Roman" w:eastAsia="Times New Roman" w:hAnsi="Times New Roman" w:cs="Times New Roman"/>
          <w:color w:val="000000"/>
          <w:sz w:val="28"/>
          <w:szCs w:val="28"/>
          <w:lang w:val="kk-KZ" w:eastAsia="ru-RU"/>
        </w:rPr>
        <w:t xml:space="preserve">Еліміздің білім беру жүйесіндегі реформа жас ұрпақтың әрқайсысының жеке тұлға ретінде қалыптасуында маңызды мәселелерді шешудің түрлі жолдарын қарастыруды көздейді. </w:t>
      </w:r>
      <w:r w:rsidRPr="000B2B74">
        <w:rPr>
          <w:rFonts w:ascii="Times New Roman" w:eastAsia="Times New Roman" w:hAnsi="Times New Roman" w:cs="Times New Roman"/>
          <w:color w:val="000000"/>
          <w:sz w:val="28"/>
          <w:szCs w:val="28"/>
          <w:lang w:val="kk-KZ" w:eastAsia="ru-RU"/>
        </w:rPr>
        <w:t>Әр жас өркеннің азамат болып қалыптасуын қамтамасыз ететін қоғамдағы негізгі де, жауапты</w:t>
      </w:r>
      <w:r w:rsidR="009E3CE8" w:rsidRPr="000B2B74">
        <w:rPr>
          <w:rFonts w:ascii="Times New Roman" w:eastAsia="Times New Roman" w:hAnsi="Times New Roman" w:cs="Times New Roman"/>
          <w:color w:val="000000"/>
          <w:sz w:val="28"/>
          <w:szCs w:val="28"/>
          <w:lang w:val="kk-KZ" w:eastAsia="ru-RU"/>
        </w:rPr>
        <w:t xml:space="preserve"> сала, ол – білім беру жүйесі.</w:t>
      </w:r>
      <w:r w:rsidR="009E3CE8"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Қоғам өмірінің барлық сфераларында терең өзгертулер жүруде, соның ішінде келешек ұрпақтың рухани-адамгершілік құндылықтарын қалыптастыру да өзекті мәселе болып тұр.</w:t>
      </w:r>
      <w:r w:rsidRPr="000B2B74">
        <w:rPr>
          <w:rFonts w:ascii="Times New Roman" w:eastAsia="Times New Roman" w:hAnsi="Times New Roman" w:cs="Times New Roman"/>
          <w:color w:val="000000"/>
          <w:sz w:val="28"/>
          <w:szCs w:val="28"/>
          <w:lang w:val="kk-KZ" w:eastAsia="ru-RU"/>
        </w:rPr>
        <w:br/>
        <w:t>Президентіміз Н.Ә.Назарбаевтың 2005 жылдың 19 ақпанындағы «Қазақстан экономикалық, әлеуметтік және саяси жедел жаңару жолында» атты халыққа Жолдауында елімізді одан әрі жаңарту мен демократияландыру үшін қазақ халқының моральдық және рухани құндылықтарын одан әрі дамыта беруге аса көңі</w:t>
      </w:r>
      <w:r w:rsidR="009E3CE8" w:rsidRPr="000B2B74">
        <w:rPr>
          <w:rFonts w:ascii="Times New Roman" w:eastAsia="Times New Roman" w:hAnsi="Times New Roman" w:cs="Times New Roman"/>
          <w:color w:val="000000"/>
          <w:sz w:val="28"/>
          <w:szCs w:val="28"/>
          <w:lang w:val="kk-KZ" w:eastAsia="ru-RU"/>
        </w:rPr>
        <w:t>л бөлу қажеттігін баса айтқан.</w:t>
      </w:r>
      <w:r w:rsidR="009E3CE8"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Заман талабына сай білім беру жүйесі өзінің басым бағдарын жеке тұлғаның рухани-адамгершілік тұрғыдан кемелденуіне аудара бастады. Дер кезінде адамгершілік құндылықтары қалыптаспаса, бұл қасиеттер адам дамуына тек кедергі болып қана қоймай, сонымен қатар жасөспірімдік шақта бала дамуында әлеуметке қарсы мінез-құл</w:t>
      </w:r>
      <w:r w:rsidR="009E3CE8" w:rsidRPr="000B2B74">
        <w:rPr>
          <w:rFonts w:ascii="Times New Roman" w:eastAsia="Times New Roman" w:hAnsi="Times New Roman" w:cs="Times New Roman"/>
          <w:color w:val="000000"/>
          <w:sz w:val="28"/>
          <w:szCs w:val="28"/>
          <w:lang w:val="kk-KZ" w:eastAsia="ru-RU"/>
        </w:rPr>
        <w:t>ықтың болуына әсерін тигізеді.</w:t>
      </w:r>
      <w:r w:rsidR="009E3CE8"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Тәрбиенің негізгі мақсаты – дені сау, ұлттық сана сезімі оянған, рухани ойлау дәрежесі биік, мәдениетті, парасатты, ар-ожданы мол, еңбекқор, бойында басқа да игі қасиеттер қалыптасқан ұрпақ тәрбиелеу. Жас ұрпақтың бойына адамгершілік қасиеттерді сіңіру ата-ана мен ұстаздардың басты міндеті. Әр адам адамгершілікті күнделікті тұрмыс тіршілігінен, өзін қоршаған табиғаттан бойына сіңіреді. Көрнекті педагог В.Сухомлинский «Егер балаға қуаныш пен бақыт бере білсек, ол</w:t>
      </w:r>
      <w:r w:rsidR="009E3CE8" w:rsidRPr="000B2B74">
        <w:rPr>
          <w:rFonts w:ascii="Times New Roman" w:eastAsia="Times New Roman" w:hAnsi="Times New Roman" w:cs="Times New Roman"/>
          <w:color w:val="000000"/>
          <w:sz w:val="28"/>
          <w:szCs w:val="28"/>
          <w:lang w:val="kk-KZ" w:eastAsia="ru-RU"/>
        </w:rPr>
        <w:t xml:space="preserve"> бала солай бола алады» деген.</w:t>
      </w:r>
      <w:r w:rsidR="009E3CE8"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lastRenderedPageBreak/>
        <w:t>Біз бала тәрбиесіне оң ықпал жасай отырып, оның табиғатын оятамыз. Баламен жүргізілетін әрбір істі қарапайым, әрі шешімі бар іс деп қарауымыз керек. Балалық шағының қызықты болуын ескергеніміз жөн. Бұл бала бойында адамгершілік құндылықтарды қа</w:t>
      </w:r>
      <w:r w:rsidR="009E3CE8" w:rsidRPr="000B2B74">
        <w:rPr>
          <w:rFonts w:ascii="Times New Roman" w:eastAsia="Times New Roman" w:hAnsi="Times New Roman" w:cs="Times New Roman"/>
          <w:color w:val="000000"/>
          <w:sz w:val="28"/>
          <w:szCs w:val="28"/>
          <w:lang w:val="kk-KZ" w:eastAsia="ru-RU"/>
        </w:rPr>
        <w:t>лыптастырудың бірден-бір жолы.</w:t>
      </w:r>
      <w:r w:rsidR="009E3CE8"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Осыған сәйкес соңғы жылдары «Бөбек» қорының Президенті С.А.Назарбаеваның «Өзін-өзі тану» адамгершілік-рухани білім беру жобасы жеке тұлғаның рухани-адамгершілігін дамытып, қалыптаст</w:t>
      </w:r>
      <w:r w:rsidR="00993E4A" w:rsidRPr="000B2B74">
        <w:rPr>
          <w:rFonts w:ascii="Times New Roman" w:eastAsia="Times New Roman" w:hAnsi="Times New Roman" w:cs="Times New Roman"/>
          <w:color w:val="000000"/>
          <w:sz w:val="28"/>
          <w:szCs w:val="28"/>
          <w:lang w:val="kk-KZ" w:eastAsia="ru-RU"/>
        </w:rPr>
        <w:t>ырудың тиімді жолын көрсетуде.</w:t>
      </w:r>
      <w:r w:rsidR="00993E4A"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Бұл бағдарламаның міндеті – баланы рухани-адамгершілік тәрбиенің мазмұнын құрайтын қайырымдылық, сұлулық, достық, бақыт, сүйіспеншілік сияқты құндылықтарға баулу;</w:t>
      </w:r>
      <w:r w:rsidRPr="000B2B74">
        <w:rPr>
          <w:rFonts w:ascii="Times New Roman" w:eastAsia="Times New Roman" w:hAnsi="Times New Roman" w:cs="Times New Roman"/>
          <w:color w:val="000000"/>
          <w:sz w:val="28"/>
          <w:szCs w:val="28"/>
          <w:lang w:val="kk-KZ" w:eastAsia="ru-RU"/>
        </w:rPr>
        <w:br/>
        <w:t>Балаға өзінің қайталанбайтын жеке ерекшелігін, өзіндік орны бар адам екендігін сезіндіру</w:t>
      </w:r>
      <w:r w:rsidRPr="000B2B74">
        <w:rPr>
          <w:rFonts w:ascii="Times New Roman" w:eastAsia="Times New Roman" w:hAnsi="Times New Roman" w:cs="Times New Roman"/>
          <w:color w:val="000000"/>
          <w:sz w:val="28"/>
          <w:szCs w:val="28"/>
          <w:lang w:val="kk-KZ" w:eastAsia="ru-RU"/>
        </w:rPr>
        <w:br/>
        <w:t>Баланың бойындағы жақсы әдеттерін сақтап, жаман әдеттерден бойын аулақ ұстауға үйрету;</w:t>
      </w:r>
      <w:r w:rsidRPr="000B2B74">
        <w:rPr>
          <w:rFonts w:ascii="Times New Roman" w:eastAsia="Times New Roman" w:hAnsi="Times New Roman" w:cs="Times New Roman"/>
          <w:color w:val="000000"/>
          <w:sz w:val="28"/>
          <w:szCs w:val="28"/>
          <w:lang w:val="kk-KZ" w:eastAsia="ru-RU"/>
        </w:rPr>
        <w:br/>
        <w:t>Күнделікті бірлесе атқаратын іс-әрекеттер барысында балалардың бойында өзінің құрбыларымен адамгершілік қарым-қатынас жасау, олармен санасу және</w:t>
      </w:r>
      <w:r w:rsidR="00993E4A" w:rsidRPr="000B2B74">
        <w:rPr>
          <w:rFonts w:ascii="Times New Roman" w:eastAsia="Times New Roman" w:hAnsi="Times New Roman" w:cs="Times New Roman"/>
          <w:color w:val="000000"/>
          <w:sz w:val="28"/>
          <w:szCs w:val="28"/>
          <w:lang w:val="kk-KZ" w:eastAsia="ru-RU"/>
        </w:rPr>
        <w:t xml:space="preserve"> жанашырлық сезімдерін дамыту;</w:t>
      </w:r>
      <w:r w:rsidR="00993E4A"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 xml:space="preserve">Жер бетінде өмір сүріп жатқан барлық жанды-жансыз дүниенің өмірлік құндылығын </w:t>
      </w:r>
      <w:r w:rsidR="00993E4A" w:rsidRPr="000B2B74">
        <w:rPr>
          <w:rFonts w:ascii="Times New Roman" w:eastAsia="Times New Roman" w:hAnsi="Times New Roman" w:cs="Times New Roman"/>
          <w:color w:val="000000"/>
          <w:sz w:val="28"/>
          <w:szCs w:val="28"/>
          <w:lang w:val="kk-KZ" w:eastAsia="ru-RU"/>
        </w:rPr>
        <w:t>түсіну және сезіну;</w:t>
      </w:r>
      <w:r w:rsidR="00993E4A"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Мен өз тәрбие жұмыстарымда «Өзін-өзі тану» бағдарламасының кейбір әдіс-тәсілдерін мысалы: «Шаттық шеңбері», «Тыңдайық - ойланайық», «Ойнайық», «Сергіту сәті», «әңгімелесейік» деген тәсілдерді қолдана отырып, бала бойына адамгершілік тә</w:t>
      </w:r>
      <w:r w:rsidR="00993E4A" w:rsidRPr="000B2B74">
        <w:rPr>
          <w:rFonts w:ascii="Times New Roman" w:eastAsia="Times New Roman" w:hAnsi="Times New Roman" w:cs="Times New Roman"/>
          <w:color w:val="000000"/>
          <w:sz w:val="28"/>
          <w:szCs w:val="28"/>
          <w:lang w:val="kk-KZ" w:eastAsia="ru-RU"/>
        </w:rPr>
        <w:t>рбиесін егуге тырысамын.</w:t>
      </w:r>
      <w:r w:rsidR="00993E4A"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«Шаттық шеңбері» рәсімін өткізу арқылы балалардың барлығын қатыстыра отырып, сабақты қандай көңіл-күйде орындайтындарын бақылау, ой жүйелілігіне баланың ойын тұрақтандыру, ойларын жинақтап, бір арнаға тоғыстырып алу.Мұғалім балалармен бірге амандасып, тақпақ оқып, ән айтатын, жылы сөздер сыйлайтын маңызды шеңбер болып табылады.</w:t>
      </w:r>
      <w:r w:rsidRPr="000B2B74">
        <w:rPr>
          <w:rFonts w:ascii="Times New Roman" w:eastAsia="Times New Roman" w:hAnsi="Times New Roman" w:cs="Times New Roman"/>
          <w:color w:val="000000"/>
          <w:sz w:val="28"/>
          <w:szCs w:val="28"/>
          <w:lang w:val="kk-KZ" w:eastAsia="ru-RU"/>
        </w:rPr>
        <w:br/>
        <w:t>«Тыңдайық - ойланайық» атты ұйымдастыру түрі бұл - өмірдегі жағдаяттар, шығармадағы кейіпкерлер мен өмірдегі адамдар арасындағы қарым-қатынасты салыстыру. Атадан қалған асыл сөздерді түсіндіре отырып балалардың бойына адамгершілік қасиеттерді сіңіру.</w:t>
      </w:r>
      <w:r w:rsidRPr="000B2B74">
        <w:rPr>
          <w:rFonts w:ascii="Times New Roman" w:eastAsia="Times New Roman" w:hAnsi="Times New Roman" w:cs="Times New Roman"/>
          <w:color w:val="000000"/>
          <w:sz w:val="28"/>
          <w:szCs w:val="28"/>
          <w:lang w:val="kk-KZ" w:eastAsia="ru-RU"/>
        </w:rPr>
        <w:br/>
        <w:t>Ойындар – баланың психикалық үрдістерінің, ойлау, есте сақтау, қабылдау,қиял дамуына көмектеседі.</w:t>
      </w:r>
      <w:r w:rsidRPr="000B2B74">
        <w:rPr>
          <w:rFonts w:ascii="Times New Roman" w:eastAsia="Times New Roman" w:hAnsi="Times New Roman" w:cs="Times New Roman"/>
          <w:color w:val="000000"/>
          <w:sz w:val="28"/>
          <w:szCs w:val="28"/>
          <w:lang w:val="kk-KZ" w:eastAsia="ru-RU"/>
        </w:rPr>
        <w:br/>
        <w:t>Біз жас өскіндерді адамгершілікке бағыттау мақсатында ойындар ұйымдастыру арқылы оларды қиыншылықтан қорықпауға, мақсатқа жетуде барлық күш-жігерін жұмсауға, құрбыларына қолғабыс жасауға тәрбиелейміз. Осы арқылы бала өзіне баға берумен</w:t>
      </w:r>
      <w:r w:rsidR="00993E4A" w:rsidRPr="000B2B74">
        <w:rPr>
          <w:rFonts w:ascii="Times New Roman" w:eastAsia="Times New Roman" w:hAnsi="Times New Roman" w:cs="Times New Roman"/>
          <w:color w:val="000000"/>
          <w:sz w:val="28"/>
          <w:szCs w:val="28"/>
          <w:lang w:val="kk-KZ" w:eastAsia="ru-RU"/>
        </w:rPr>
        <w:t xml:space="preserve"> қатар белсенділігі де артады.</w:t>
      </w:r>
      <w:r w:rsidR="00993E4A" w:rsidRPr="000B2B74">
        <w:rPr>
          <w:rFonts w:ascii="Times New Roman" w:eastAsia="Times New Roman" w:hAnsi="Times New Roman" w:cs="Times New Roman"/>
          <w:color w:val="000000"/>
          <w:sz w:val="28"/>
          <w:szCs w:val="28"/>
          <w:lang w:val="kk-KZ" w:eastAsia="ru-RU"/>
        </w:rPr>
        <w:br/>
      </w:r>
      <w:r w:rsidRPr="000B2B74">
        <w:rPr>
          <w:rFonts w:ascii="Times New Roman" w:eastAsia="Times New Roman" w:hAnsi="Times New Roman" w:cs="Times New Roman"/>
          <w:color w:val="000000"/>
          <w:sz w:val="28"/>
          <w:szCs w:val="28"/>
          <w:lang w:val="kk-KZ" w:eastAsia="ru-RU"/>
        </w:rPr>
        <w:t>Қай заманда болмасын адамзат алдында тұратын ұлы мұрат - міндеттердің ең бастысы - өзінің ісін, өмірін жалғастыратын салауатты, саналы ұрпақ тәрбиелеу.Ұрпақ тәрбиесі – келешек қоғам тәрбиесі. Сол келешек қоғам иелерін жан-жақты жетілген, ақыл-парасаты мол, иманды, мәдени - ғылыми өрісі озық етіп тәрбиелеу –біздің де қоғам алдындағы борышымыз.</w:t>
      </w:r>
      <w:r w:rsidRPr="000B2B74">
        <w:rPr>
          <w:rFonts w:ascii="Times New Roman" w:eastAsia="Times New Roman" w:hAnsi="Times New Roman" w:cs="Times New Roman"/>
          <w:color w:val="000000"/>
          <w:sz w:val="28"/>
          <w:szCs w:val="28"/>
          <w:lang w:val="kk-KZ" w:eastAsia="ru-RU"/>
        </w:rPr>
        <w:br/>
        <w:t xml:space="preserve">Сөз соңын «Ісіңізге, еңбегіңізге, оқуыңызға нағыз адамгершілікпен кіріссеңіз сөз </w:t>
      </w:r>
      <w:r w:rsidRPr="000B2B74">
        <w:rPr>
          <w:rFonts w:ascii="Times New Roman" w:eastAsia="Times New Roman" w:hAnsi="Times New Roman" w:cs="Times New Roman"/>
          <w:color w:val="000000"/>
          <w:sz w:val="28"/>
          <w:szCs w:val="28"/>
          <w:lang w:val="kk-KZ" w:eastAsia="ru-RU"/>
        </w:rPr>
        <w:lastRenderedPageBreak/>
        <w:t>жоқ, жеңіске жетесіздер» деген Қаныш Сәтбаевтың сөзімен аяқтағым келеді.</w:t>
      </w:r>
      <w:r w:rsidR="000B2B74" w:rsidRPr="000B2B74">
        <w:rPr>
          <w:lang w:val="kk-KZ"/>
        </w:rPr>
        <w:t xml:space="preserve"> </w:t>
      </w:r>
      <w:r w:rsidR="000B2B74">
        <w:rPr>
          <w:noProof/>
          <w:lang w:eastAsia="ru-RU"/>
        </w:rPr>
        <w:drawing>
          <wp:inline distT="0" distB="0" distL="0" distR="0">
            <wp:extent cx="5579745" cy="4184809"/>
            <wp:effectExtent l="19050" t="0" r="1905" b="0"/>
            <wp:docPr id="7" name="Рисунок 7" descr="https://ds02.infourok.ru/uploads/ex/106e/0001970d-c4105990/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s02.infourok.ru/uploads/ex/106e/0001970d-c4105990/img7.jpg"/>
                    <pic:cNvPicPr>
                      <a:picLocks noChangeAspect="1" noChangeArrowheads="1"/>
                    </pic:cNvPicPr>
                  </pic:nvPicPr>
                  <pic:blipFill>
                    <a:blip r:embed="rId8"/>
                    <a:srcRect/>
                    <a:stretch>
                      <a:fillRect/>
                    </a:stretch>
                  </pic:blipFill>
                  <pic:spPr bwMode="auto">
                    <a:xfrm>
                      <a:off x="0" y="0"/>
                      <a:ext cx="5579745" cy="4184809"/>
                    </a:xfrm>
                    <a:prstGeom prst="rect">
                      <a:avLst/>
                    </a:prstGeom>
                    <a:noFill/>
                    <a:ln w="9525">
                      <a:noFill/>
                      <a:miter lim="800000"/>
                      <a:headEnd/>
                      <a:tailEnd/>
                    </a:ln>
                  </pic:spPr>
                </pic:pic>
              </a:graphicData>
            </a:graphic>
          </wp:inline>
        </w:drawing>
      </w:r>
    </w:p>
    <w:p w:rsidR="00993E4A" w:rsidRPr="000B2B74" w:rsidRDefault="001E2ECE" w:rsidP="00E36993">
      <w:pPr>
        <w:spacing w:after="0" w:line="240" w:lineRule="auto"/>
        <w:rPr>
          <w:rFonts w:ascii="Times New Roman" w:hAnsi="Times New Roman" w:cs="Times New Roman"/>
          <w:color w:val="000000" w:themeColor="text1"/>
          <w:sz w:val="28"/>
          <w:szCs w:val="28"/>
          <w:shd w:val="clear" w:color="auto" w:fill="FFFFFF"/>
          <w:lang w:val="kk-KZ"/>
        </w:rPr>
      </w:pPr>
      <w:r w:rsidRPr="000B2B74">
        <w:rPr>
          <w:rFonts w:ascii="Times New Roman" w:hAnsi="Times New Roman" w:cs="Times New Roman"/>
          <w:b/>
          <w:color w:val="000000" w:themeColor="text1"/>
          <w:sz w:val="28"/>
          <w:szCs w:val="28"/>
          <w:shd w:val="clear" w:color="auto" w:fill="FFFFFF"/>
          <w:lang w:val="kk-KZ"/>
        </w:rPr>
        <w:t>2.2</w:t>
      </w:r>
      <w:r w:rsidR="00666145" w:rsidRPr="001E2ECE">
        <w:rPr>
          <w:rFonts w:ascii="Times New Roman" w:hAnsi="Times New Roman" w:cs="Times New Roman"/>
          <w:color w:val="000000" w:themeColor="text1"/>
          <w:sz w:val="28"/>
          <w:szCs w:val="28"/>
          <w:shd w:val="clear" w:color="auto" w:fill="FFFFFF"/>
          <w:lang w:val="kk-KZ"/>
        </w:rPr>
        <w:t xml:space="preserve">Жеке тұлғаның рухани құндылықтарын қалыптастырудағы ұлттық тәрбиенің рөлі 20 Маусым 2014 4656 0  Сонымен қатар өз еліне адал, халқын қастерлейтін, білімді, саналы, рухани құндылықтарды бойына толық қалыптастырған қоғамда өз орнын таба білетіндей бағыт берудің қажеттілігіне басты назар аударылуда. </w:t>
      </w:r>
      <w:r w:rsidR="00666145" w:rsidRPr="000B2B74">
        <w:rPr>
          <w:rFonts w:ascii="Times New Roman" w:hAnsi="Times New Roman" w:cs="Times New Roman"/>
          <w:color w:val="000000" w:themeColor="text1"/>
          <w:sz w:val="28"/>
          <w:szCs w:val="28"/>
          <w:shd w:val="clear" w:color="auto" w:fill="FFFFFF"/>
          <w:lang w:val="kk-KZ"/>
        </w:rPr>
        <w:t>Жеке адамның индивид қалпынан тұлға тұғырына көтерілу процесіне қоғамдағы қалыптасқан ахуал, отбасындағы этностық тәлім тәрбие, білім берген оқу ордасы, ата бабасынан мирас болып бойына сіңетін генетикалық ерекшеліктері, жоғарғы психикалық процестердің жүзеге асу ерекшеліктері әсер етеді. Ұлттық тәрбиенің өлмес негізі, рухани күші оның өмір сүру болмысынан туындаған өзіндік ұлағаты, тәжірибесінің молдығы, рухани мұрасының тереңдігі мен өнегелігінде жатыр. Қазақ қашанда ұрпағының толыққанды тұлға болып қалыптасуына атсалысып жырлары, әпсаналары, ертегілері арқылы бала кезінен ұлттық тәрбиені бойына сіңіріп отырған. Бауырмашылдық, адалдық, адамгершілік, үлкенге ізет, кішіге қамқорлық сияқты қаситтерді Қаз дауысты Қазыбек былай суреттейді: Біз қазақ елі мал баққан елміз, Ешкімге соқтықпай жай жатқан елміз. Елімізді жау басынбасын деп Ордамыздан құт қашпасын деп, Найзаға үкі таққан елміз, Дұшпанның аяғына жаншылмаған елміз, Басымыздан намысты асырмаған елміз, Адалдықты әрқашан жасырмаған елміз. Атаның өсиетін балаға, Баланың өнерін атаға Айтып, тарата білген елміз. Құлақтың құрышын қандырып Әділ сөз</w:t>
      </w:r>
      <w:r w:rsidR="00993E4A" w:rsidRPr="000B2B74">
        <w:rPr>
          <w:rFonts w:ascii="Times New Roman" w:hAnsi="Times New Roman" w:cs="Times New Roman"/>
          <w:color w:val="000000" w:themeColor="text1"/>
          <w:sz w:val="28"/>
          <w:szCs w:val="28"/>
          <w:shd w:val="clear" w:color="auto" w:fill="FFFFFF"/>
          <w:lang w:val="kk-KZ"/>
        </w:rPr>
        <w:t>ді халыққа айта білген елміз</w:t>
      </w:r>
      <w:r w:rsidR="00666145" w:rsidRPr="000B2B74">
        <w:rPr>
          <w:rFonts w:ascii="Times New Roman" w:hAnsi="Times New Roman" w:cs="Times New Roman"/>
          <w:color w:val="000000" w:themeColor="text1"/>
          <w:sz w:val="28"/>
          <w:szCs w:val="28"/>
          <w:shd w:val="clear" w:color="auto" w:fill="FFFFFF"/>
          <w:lang w:val="kk-KZ"/>
        </w:rPr>
        <w:t xml:space="preserve">. Ұлттық тәрбиенің адамгершілік ұстанымдары қоғам дамуының кең көлемдік, әлемдік мәселесі ретнде қарастырылуда қазақ халқы тәрбиесінің өне бойынан табылады. Жеке адам туралы сөз болғанда, жеке адам — көптің бірі, ол әлі тұлға емес. Осы мағынада алғанда «жеке адам» және «тұлға» ұғымдары көлем жағынан да, мазмұны жағынан да бір-бірінен қарама-қарсы болып табылады. Жеке адам ұғымында адамның жекеше ерекше түрі, сапасы бейнеленбейді, сондықтан оның мазмұны аз болады, бірақ </w:t>
      </w:r>
      <w:r w:rsidR="00666145" w:rsidRPr="000B2B74">
        <w:rPr>
          <w:rFonts w:ascii="Times New Roman" w:hAnsi="Times New Roman" w:cs="Times New Roman"/>
          <w:color w:val="000000" w:themeColor="text1"/>
          <w:sz w:val="28"/>
          <w:szCs w:val="28"/>
          <w:shd w:val="clear" w:color="auto" w:fill="FFFFFF"/>
          <w:lang w:val="kk-KZ"/>
        </w:rPr>
        <w:lastRenderedPageBreak/>
        <w:t>өте көлемді, өйткені әрбір адам-индивид. Әр адам өзінше жеке тұлға. Жеке адамның айтарлықтай ерекшеліктерінің бірі — оның өзіне тән мінез-құлқында, іс-әрекетінде, көзқарасындағы ерекшеліктерімен даралануы. Жеке адам болу дегеніміз — азаматтың адам ретінде сезіну, сан ғасырлар бойы халық тәжірибесі туғызған рухани мәдениеттің мәңгілік игіліктерін бойына дарытып, осы игіліктерді еңбекке, әлеуметтік мәнді қызметке, қоғамдық өмірге, адамдар қатынасы, күнделікті тұрмысқа енгізу. Адам немесе жеке тұлға өзінің сана-сезімін, көзқарасын, рухани-саяси дүниетанымын үнемі білім мен еңбектің арқасында жетілдіріп отыруы керек. Тұлғаны құндылықтар арқылы дамытуға, мәдени дағдыларды игеруге, өз жауапкершілігін арттыруға және әділдік жолымен жүруге, әділдік жоқ жерде адамшылық жоқ деген пікірді а</w:t>
      </w:r>
      <w:r w:rsidR="00993E4A" w:rsidRPr="000B2B74">
        <w:rPr>
          <w:rFonts w:ascii="Times New Roman" w:hAnsi="Times New Roman" w:cs="Times New Roman"/>
          <w:color w:val="000000" w:themeColor="text1"/>
          <w:sz w:val="28"/>
          <w:szCs w:val="28"/>
          <w:shd w:val="clear" w:color="auto" w:fill="FFFFFF"/>
          <w:lang w:val="kk-KZ"/>
        </w:rPr>
        <w:t xml:space="preserve">йтады ұлы ойшыл М. Х. Дулати </w:t>
      </w:r>
      <w:r w:rsidR="00666145" w:rsidRPr="000B2B74">
        <w:rPr>
          <w:rFonts w:ascii="Times New Roman" w:hAnsi="Times New Roman" w:cs="Times New Roman"/>
          <w:color w:val="000000" w:themeColor="text1"/>
          <w:sz w:val="28"/>
          <w:szCs w:val="28"/>
          <w:shd w:val="clear" w:color="auto" w:fill="FFFFFF"/>
          <w:lang w:val="kk-KZ"/>
        </w:rPr>
        <w:t>. Жеке тұлғаның ең маңызды белгілері — оның саналылығы, жауапкершілігі, бостандығы, қадір-қасиеті, даралығы. Жеке тұлғаның маңыздылығы оның қасиеттері мен іс-әрекеттерінде қоғамдық тенденцияларының, әлеуметтік белгілер мен қасиеттердің айқын және өзіне тән ерекшелігінің көрініс табуы, оның іс-әрекетіндегі шығармашылық қасиетінің деңгейі арқылы анықталады. Осы орайда «адам», «жеке тұлға» деген ұғымдардың қатары «даралық" деген ұғымымен толықтырылуы қажет. Жеке тұлғаның, яғни құндылықтар дүниесінің қалыптасуына оның дүниетанымының ықпалы зор. «Жеке тұлғаның дара ерекшеліктері оның жас ерекшеліктерімен тығыз байланыста болады. Жеке тұлғаның жас ерекшеліктері деп белгілі бір адамға тән оның мінез құлқындағы, ақыл ойындағы, қабілетіндегі, тағы басқа басты қасиеттерін басқа адамдардан елеулі айырмашылығын айтуға болады. Оқыту мен тәрбие жұмыстарының мақсатын, мазмұнын жүзеге асыруды қолданылатын формалармен әдістерді таңдау, көптеген жағдайда жас және дара ерекшеліктеріне байланысты өзгеріп отырады. Сондықтан да мұғалімнің педагогикалық әрекетін нәтижелі ұйымдастыру шарттарының бірі — балалардың жас және дара ерекшеліктерінің даму заңдылықтарын жете меңге</w:t>
      </w:r>
      <w:r w:rsidR="00993E4A" w:rsidRPr="000B2B74">
        <w:rPr>
          <w:rFonts w:ascii="Times New Roman" w:hAnsi="Times New Roman" w:cs="Times New Roman"/>
          <w:color w:val="000000" w:themeColor="text1"/>
          <w:sz w:val="28"/>
          <w:szCs w:val="28"/>
          <w:shd w:val="clear" w:color="auto" w:fill="FFFFFF"/>
          <w:lang w:val="kk-KZ"/>
        </w:rPr>
        <w:t xml:space="preserve">ру» </w:t>
      </w:r>
      <w:r w:rsidR="00666145" w:rsidRPr="000B2B74">
        <w:rPr>
          <w:rFonts w:ascii="Times New Roman" w:hAnsi="Times New Roman" w:cs="Times New Roman"/>
          <w:color w:val="000000" w:themeColor="text1"/>
          <w:sz w:val="28"/>
          <w:szCs w:val="28"/>
          <w:shd w:val="clear" w:color="auto" w:fill="FFFFFF"/>
          <w:lang w:val="kk-KZ"/>
        </w:rPr>
        <w:t xml:space="preserve">. Даралық бір адамның басқа бір адамнан, бір тұлғаның басқа бір тұлғадан айырмашылығын, оның ешкімге ұқсамайтынын, өзіне тән ерекшелігі бар екенін сипаттайды. Даралық, әдетте, адамның мінезі және шығармашылық қызмет — әрекеті мен қабілеттілігінің өзгешелігінің өзгешелігі арқылы ерекшеленеді. Даралық ұғымы бір адамды басқа бір адамнан, бір тұлғаны басқа бір тұлғадан ажыратып, оған өзіне тән сұлулық мен қайталанбас қасиеттерден тұрады. Бүкіл адамзат тегіне тән, жалпы белгілермен қатар, оның өзгелерден ерекшеленетін өздеріне тән қасиеттері бар. Әлем әрқашан түрлі дауыстар, түрлі үндерден тұрады. Бір-біріне даралығы жағынан ұқсамайды әр адамның бойы, түрі, салмағы, дене бітімі, әлеуметтік дамуының интеллектуалдық деңгейі, психологиялық қатпары, рухани мәдениеттің әр түрлі-деңгейі сияқты ерекшеліктер болып табылады. </w:t>
      </w:r>
      <w:r w:rsidRPr="000B2B74">
        <w:rPr>
          <w:rFonts w:ascii="Times New Roman" w:hAnsi="Times New Roman" w:cs="Times New Roman"/>
          <w:b/>
          <w:color w:val="000000" w:themeColor="text1"/>
          <w:sz w:val="28"/>
          <w:szCs w:val="28"/>
          <w:shd w:val="clear" w:color="auto" w:fill="FFFFFF"/>
          <w:lang w:val="kk-KZ"/>
        </w:rPr>
        <w:t>2.3</w:t>
      </w:r>
      <w:r w:rsidR="00666145" w:rsidRPr="000B2B74">
        <w:rPr>
          <w:rFonts w:ascii="Times New Roman" w:hAnsi="Times New Roman" w:cs="Times New Roman"/>
          <w:color w:val="000000" w:themeColor="text1"/>
          <w:sz w:val="28"/>
          <w:szCs w:val="28"/>
          <w:shd w:val="clear" w:color="auto" w:fill="FFFFFF"/>
          <w:lang w:val="kk-KZ"/>
        </w:rPr>
        <w:t xml:space="preserve">Адам дүниедегі ең басты құндылық. Құндылықтар оның қоршаған дүниеге қатысты ұстанымдары мен қатынасын қалыптастыру, күрделі әрі өзгермелі әлемде бағыт-бағдарын айқындауға әсер етеді. Тек тарихи дамудың белгілі бір кезеңінде адами әрекет құндылықтар арқылы реттеліп отырады. Аксиология құндылықтар табиғаты оларды реалдылықтағы орны және құндылық әлемінің құрлысы, өзара әлеуметтік және мәдени факторлармен, жеке тұлғаның құрлысымен байланысы туралы философиялық ілім. Кең мағынасында мәдениет әлемі, адамның рухани әрекетінің саласы, тұлғаның рухани байлығының өлшемін білдіретін, оның </w:t>
      </w:r>
      <w:r w:rsidR="00666145" w:rsidRPr="000B2B74">
        <w:rPr>
          <w:rFonts w:ascii="Times New Roman" w:hAnsi="Times New Roman" w:cs="Times New Roman"/>
          <w:color w:val="000000" w:themeColor="text1"/>
          <w:sz w:val="28"/>
          <w:szCs w:val="28"/>
          <w:shd w:val="clear" w:color="auto" w:fill="FFFFFF"/>
          <w:lang w:val="kk-KZ"/>
        </w:rPr>
        <w:lastRenderedPageBreak/>
        <w:t xml:space="preserve">адамгершіліктік санасын білдіреді. Құндылықтар қоғам мен адамға жақсы мен жаманды, пайда мен зиянды, ақиқат пен жалғанды, сұлулықпен ұсқынсыздықты, әділеттілік пен әділетсіздікті, тиым салынған мен рұқсат етілмегенді, маңыздылық пен мәнсіздіктің ара жігін ашуға көмектеседі. Яғни құндылықтар табиғатында адамзат тегінің өзі өмір сүріп отырған әлемді рухани-практикалық тұрғыдан игерудің тәжірибесі жинақталған. Осы тұрғыдан мәдение пен құндылық ажырамас бірлікте болады, құндылық мәдениет болмысының құрамдас бөлігі болып табылады. Құндылықтар қоғам үшін ең маңызды деген әдет-ғұрып, нормалар мен мағыналар қызметін өзіне бағындыра отырып, оны реттейді. Қазақ қоғамының өмір сүру салтында құндылықтарды жоғары бағалау, жас ұрпақты соған баулу дәстүрге айналған. Тұлғаның рухани өлшемі адамгершілік қасиеттермен анықталады және ол адам тұлғасының даму-деңгейінің көрсеткіші болып табылады. Кең мағынасында алсақ, құндылықтар әлемі- мәдениет әлемі. Адам әрқашан кез-келген құбылысқа немесе обьектіге өзінің бағасын береді. Бір затты немесе құбылысты бағалау сана жұмысын талап етеді. Адамның шындыққа құндылықты қатынасы тек сананың негізінде ғана мүмкін болады. Алайда құндылықты сананың танымдық санадан ерекшелігі, ол зат немесе құбылыс не болып табылады деген сұраққа жауап іздейді. Сондықтан құндылықтар адамның рухани әрекет саласы, оның санасының (өзіндік санасының) жетілгендігінің, тұлғалық қалыптасу-деңгейінің, рухани байлығының көрсеткіші болып табылады. Адамның еркін таңдауына байланысты құндылық адами қажеттіліктердің қанағаттануын да білдіреді. Бірақ қанағаттану құндылықтардың табиғатын бұрмалап қабылудауға алып келуі-де мүмкін. «Мақсатыңа жету үшін құралдың бәрі жақсы» деген ұстаным адамды құндылық емес, мақсаттың құралы ретінде қарастыруға жол ашады. Бұл ұстанымда тұлғалық құндылықтар мен қасиеттерге қарағанда функционалдық тиімділік, пайдалылық алдыңғы қатарға шығады. Сондықтан шынайы құндылықтар мен жалған құндылықтардың аражігін аша білу, тани білу маңызды болып табылады. Шынай құндылықтар деп — адамға игілік әкелетін, оның бойында адамдық қасиеттерді қалыптастыратын, бақытқа бастайтын, қоғам мен жеке адамның ілгерлей дамуына ықпал ететін құндылықтарды айтамыз. Алдамшы жалған құдылықтар, уақытша жылтырап көрінгенімен, қоғам мен жеке индивидтің дамуына пайдасын тигізбейді. Шынай құндылықтар уақыт өткен сайын жарқырай береді, сан ғасырлар өтседе өзінің мәні мен мағынасын жоғалтпайды. Шынай құндылықтар өмір мектебінің дәрістері тәрізді, онда бізге дейінгі адамзаттың маңдай алды өкілдерінің рухани ізденістері, ой-толғамдары, аңсаған армандары мен күңіренген күрсіністері көрініс табады. Адам өз мінез-құлқын, әрекетін басқа адамдардың қылықтарымен салыстыра отырып, өзінің кім екенін түсінеді, өзін-өзі тану қабілетіне жетеді. Қазақ қоғамының өмір сүру салтында құндылықтарды жоғары бағалау, жас ұрпақты соған баулу дәстүрге айналған. Тұлғаның рухани өлшемі адамгершілік қасиеттері мен анықталады және ол адам тұлғасының даму-деңгейінің көрсеткіші болып табылады. Қазақ халқының ұлы, ағартушысы Ыбырай Алтынсарин өзінің еңбектерін ана тілінде жазып, «бала тәрбиесі оның табиғи ортасы мен халқының салт-дәстүрі рухында тағлым болса, оның сана-сезімінің дамып, жетілуі-де ұлты мен халқына қызмет ететін көкірегі ояу, тұлға болып өседі» деп ой түйіндеген. Еңбекті сүю, үлкенді құрметтеу, мейрімділікке, кішіпейлдікке сияқты қасиеттерді жастарға түсінікті болатындай </w:t>
      </w:r>
      <w:r w:rsidR="00666145" w:rsidRPr="000B2B74">
        <w:rPr>
          <w:rFonts w:ascii="Times New Roman" w:hAnsi="Times New Roman" w:cs="Times New Roman"/>
          <w:color w:val="000000" w:themeColor="text1"/>
          <w:sz w:val="28"/>
          <w:szCs w:val="28"/>
          <w:shd w:val="clear" w:color="auto" w:fill="FFFFFF"/>
          <w:lang w:val="kk-KZ"/>
        </w:rPr>
        <w:lastRenderedPageBreak/>
        <w:t xml:space="preserve">еңбектері арқылы жеткізе білді. Қазақ ағартушылығында, қазақ халқының мәдениеті тарихында орасан үлкен орын алдған ұлы, ақын ойшыл Абай Құнанбаев. Ақынның эстетикалық және этикалық мәселелдер жөніндегі ой-пікірлері сол кездегі қоғамдық ойдың үлкен белесі болып табылады. Оның шығармаларындағы басты тақырыптарының бірі моральдық мәселелер болып табылады. Адамгершілік адамның тұлғалық сипаты болып саналады да, мейрімділік, парасаттылық, адалдық, шыншылдық, әділдік, еңбек сүйгіштік, ұжымдылық деген қасиеттерді біріктіреді. Абай шығармашылығының негізгі өзегі — адамның адамгершілік, ар-ұяты, ақылдығы болып келеді. Жеке тұлғалардың қалыптасуында моральдық ілімдерін, олардың теориялық дейгейін айтап қана қоймай, іс жүзінде ұстанатын парыз, әділеттік, мейрімділік, адамдық, өзіне ғана емес, басқаларға да қызмет ете білу, жан-жақты жетілгендікке ұмтылу және басқа моральдық принциптерді танып — білу, оны өзіндік өмірлік тәжірибеде жүзеге асыруға, мақсаттық жүйеге айналдыруға талпыну-индивидтенбірте-бірте тұлғаның қалыптасуына қажетті принциптердің бірі. Еркіндік адамның немесе жеке ұлттың халықтың өз мүдделері мен мүмкіндіктеріне сай әрекет етіп, өз қалауын жүзеге асыру. Адамның дүниеде болуының негізінде жатқан қасиет, ол еркіндік. Жеке адам мен ұлттың еркіндік дәрежесінің артуы тұтастай алғанда қоғамның ілгерілеу үрдісінің өзекті өлшемі болады. Адамдардың дүниедегі обьективті жағдайда таңдау еркіндігі болғанымен, олар өзіндік мақсаттарды көздей алады және оған жетудің әр түрлі мүмкіндіктер қатарын неғұрлым тиімді жолды ерікті түрде пайдаланады. К.Маркс «Еркіндік қажеттілігін және заңдылықтарды білумен, оны игерумен байланыстырады», Ф.Энгельс «Еркіндік әлдебір нәрседен тәуелсіздік нышаны емес, керісінше ол адамның жаратысының күштеріне, қоғамдық қарым-қатынастарға және өз болмысына үстемдігі», Б.Спиноза «Ең бастысы — адамның еркіндігі оның ақыл-ойының еркіндігін жария етеді» деген пікірді айтады. Адам рухы әрқашан өзінің себебін біліп, жоғарыға көтеріп, адамнан жоғары не бар деген сауалға тоқталуы тиіс. Сонда ғана өзін-өзі жетілдіреді. Адам жападан-жалғыз болмайды, адам қоғамда ғана толық қалыптасады және оның да өзіндік ішкі дауысы бар. Рух материалдық әлемге сәйкес келмейтін өзінше ерекшелігі бар әлем болып табылады. Ғаламда рухтың екі түрлі көрінісі болады, біріншісі барлық материалдық нысандардың, құбылыстардың (органикалық, немесе органикалық емес дене болса да) өзіндік табиғи рухы болады, яғни кез-келген материалдық денеден, оның ішінде, тіптен, табиғаттың бір бөлігі ретінде көрініс беретін адам, ағзасынан да белгілі бір табиғи қуаттың күштің әлемге тарап отыратыны белгілі. Руханилық — ізгі, ақылдың шешімі, ізгі жүрек өмір ізгі сезім, жанашырлықтың саналы және санадан тыс әрекеттерден көрінуі болса, Абайдың айтуынша «адамгершілік — махаббат пен әділдік, олар барлық нәрседе болады және шешіледі», яғни рухани тәрбие — адамдарды адамгершілікке, білімге, еңбек пен имандылыққа, бір сөзбен айтқанда жан дүниелерінің сұлулылығына тәрбиелеу деген сөз. Адамгершілік мінез негіздерінің астарында жалпы адамдық пен ұлттық құндылықтар бірігіп, адамдардың рухани мәдениетін жүзеге асыратыны белгілі. Халықтың рухының асқақатауын, кемелдене бастағандығын оның барынша қоғамдағы рухани құндылықтарға мән беріп, маңыз беріп соларды жетілдірі, өркендету жолына түскенінен және адамаралық қатынастағы терең адамгершілік принциптерді көкке көтере бастағанын, </w:t>
      </w:r>
      <w:r w:rsidR="00666145" w:rsidRPr="000B2B74">
        <w:rPr>
          <w:rFonts w:ascii="Times New Roman" w:hAnsi="Times New Roman" w:cs="Times New Roman"/>
          <w:color w:val="000000" w:themeColor="text1"/>
          <w:sz w:val="28"/>
          <w:szCs w:val="28"/>
          <w:shd w:val="clear" w:color="auto" w:fill="FFFFFF"/>
          <w:lang w:val="kk-KZ"/>
        </w:rPr>
        <w:lastRenderedPageBreak/>
        <w:t>аңғаруға болады. Нағыз қазақи рухтың сипатын рухани жетілуімізден, адамгершілік принциптерін сонау балабақшадан бастап халқымыздың діліне енгізе берудің тәсілдерін, іздеуіміз керек. Адам үшін жаудың үлкені оның өзінің бойындағы нәпсілік басылымдықтары болып табылады. Егер адам өзінің нәпсісін игеріп, оны руханилығымен көмкеріп отырса, онда оның рухы тазарады, халықтың ішкі бірлігі нығайып,</w:t>
      </w:r>
      <w:r w:rsidR="00993E4A" w:rsidRPr="000B2B74">
        <w:rPr>
          <w:rFonts w:ascii="Times New Roman" w:hAnsi="Times New Roman" w:cs="Times New Roman"/>
          <w:color w:val="000000" w:themeColor="text1"/>
          <w:sz w:val="28"/>
          <w:szCs w:val="28"/>
          <w:shd w:val="clear" w:color="auto" w:fill="FFFFFF"/>
          <w:lang w:val="kk-KZ"/>
        </w:rPr>
        <w:t xml:space="preserve"> адамға бауырмал бола түседі </w:t>
      </w:r>
      <w:r w:rsidR="00666145" w:rsidRPr="000B2B74">
        <w:rPr>
          <w:rFonts w:ascii="Times New Roman" w:hAnsi="Times New Roman" w:cs="Times New Roman"/>
          <w:color w:val="000000" w:themeColor="text1"/>
          <w:sz w:val="28"/>
          <w:szCs w:val="28"/>
          <w:shd w:val="clear" w:color="auto" w:fill="FFFFFF"/>
          <w:lang w:val="kk-KZ"/>
        </w:rPr>
        <w:t>. Сонымен қатар келер ұрпақтың болашағы үшін толыққанды жетілген тұлға болып қалыптасуының маңызы өте зор. Жастардың бойында ең маңызды деген моральдық нормалар, әдет-ғұрып, адамгершілік, ар-ождан, адамға ізгілік әкелетін рухани құндылықтар және адами қасиеттерге тәрбиелеу алдыңғы қатар ұрпақтың елшісінде деген ойға жетелейді.</w:t>
      </w:r>
      <w:r w:rsidRPr="000B2B74">
        <w:rPr>
          <w:rFonts w:ascii="Times New Roman" w:hAnsi="Times New Roman" w:cs="Times New Roman"/>
          <w:color w:val="000000" w:themeColor="text1"/>
          <w:sz w:val="28"/>
          <w:szCs w:val="28"/>
          <w:shd w:val="clear" w:color="auto" w:fill="FFFFFF"/>
          <w:lang w:val="kk-KZ"/>
        </w:rPr>
        <w:t xml:space="preserve"> </w:t>
      </w:r>
      <w:r w:rsidR="000B2B74">
        <w:rPr>
          <w:noProof/>
          <w:lang w:eastAsia="ru-RU"/>
        </w:rPr>
        <w:drawing>
          <wp:inline distT="0" distB="0" distL="0" distR="0">
            <wp:extent cx="5579745" cy="4184809"/>
            <wp:effectExtent l="19050" t="0" r="1905" b="0"/>
            <wp:docPr id="16" name="Рисунок 16" descr="https://ds02.infourok.ru/uploads/ex/106e/0001970d-c4105990/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s02.infourok.ru/uploads/ex/106e/0001970d-c4105990/img8.jpg"/>
                    <pic:cNvPicPr>
                      <a:picLocks noChangeAspect="1" noChangeArrowheads="1"/>
                    </pic:cNvPicPr>
                  </pic:nvPicPr>
                  <pic:blipFill>
                    <a:blip r:embed="rId9"/>
                    <a:srcRect/>
                    <a:stretch>
                      <a:fillRect/>
                    </a:stretch>
                  </pic:blipFill>
                  <pic:spPr bwMode="auto">
                    <a:xfrm>
                      <a:off x="0" y="0"/>
                      <a:ext cx="5579745" cy="4184809"/>
                    </a:xfrm>
                    <a:prstGeom prst="rect">
                      <a:avLst/>
                    </a:prstGeom>
                    <a:noFill/>
                    <a:ln w="9525">
                      <a:noFill/>
                      <a:miter lim="800000"/>
                      <a:headEnd/>
                      <a:tailEnd/>
                    </a:ln>
                  </pic:spPr>
                </pic:pic>
              </a:graphicData>
            </a:graphic>
          </wp:inline>
        </w:drawing>
      </w:r>
    </w:p>
    <w:p w:rsidR="00677FE5" w:rsidRDefault="00677FE5" w:rsidP="00677FE5">
      <w:pPr>
        <w:ind w:firstLine="709"/>
        <w:jc w:val="center"/>
        <w:rPr>
          <w:b/>
          <w:bCs/>
          <w:sz w:val="28"/>
          <w:szCs w:val="28"/>
          <w:lang w:val="kk-KZ"/>
        </w:rPr>
      </w:pPr>
    </w:p>
    <w:p w:rsidR="00677FE5" w:rsidRDefault="00677FE5" w:rsidP="00677FE5">
      <w:pPr>
        <w:ind w:firstLine="709"/>
        <w:jc w:val="center"/>
        <w:rPr>
          <w:b/>
          <w:bCs/>
          <w:sz w:val="28"/>
          <w:szCs w:val="28"/>
          <w:lang w:val="kk-KZ"/>
        </w:rPr>
      </w:pPr>
    </w:p>
    <w:p w:rsidR="00677FE5" w:rsidRDefault="00677FE5" w:rsidP="00677FE5">
      <w:pPr>
        <w:ind w:firstLine="709"/>
        <w:jc w:val="center"/>
        <w:rPr>
          <w:b/>
          <w:bCs/>
          <w:sz w:val="28"/>
          <w:szCs w:val="28"/>
          <w:lang w:val="kk-KZ"/>
        </w:rPr>
      </w:pPr>
    </w:p>
    <w:p w:rsidR="00677FE5" w:rsidRPr="00242282" w:rsidRDefault="00677FE5" w:rsidP="00677FE5">
      <w:pPr>
        <w:ind w:firstLine="709"/>
        <w:jc w:val="center"/>
        <w:rPr>
          <w:b/>
          <w:bCs/>
          <w:sz w:val="28"/>
          <w:szCs w:val="28"/>
          <w:lang w:val="kk-KZ"/>
        </w:rPr>
      </w:pPr>
      <w:r w:rsidRPr="00242282">
        <w:rPr>
          <w:b/>
          <w:bCs/>
          <w:sz w:val="28"/>
          <w:szCs w:val="28"/>
          <w:lang w:val="kk-KZ"/>
        </w:rPr>
        <w:t>Қолданылған әдебиеттер тізімі</w:t>
      </w:r>
    </w:p>
    <w:p w:rsidR="00677FE5" w:rsidRPr="00242282" w:rsidRDefault="00677FE5" w:rsidP="00677FE5">
      <w:pPr>
        <w:ind w:firstLine="709"/>
        <w:jc w:val="center"/>
        <w:rPr>
          <w:b/>
          <w:bCs/>
          <w:sz w:val="28"/>
          <w:szCs w:val="28"/>
          <w:lang w:val="kk-KZ"/>
        </w:rPr>
      </w:pPr>
    </w:p>
    <w:p w:rsidR="00677FE5" w:rsidRDefault="00677FE5" w:rsidP="00677FE5">
      <w:pPr>
        <w:pStyle w:val="11"/>
        <w:tabs>
          <w:tab w:val="clear" w:pos="454"/>
          <w:tab w:val="left" w:pos="851"/>
        </w:tabs>
        <w:jc w:val="both"/>
        <w:rPr>
          <w:szCs w:val="28"/>
          <w:lang w:val="kk-KZ"/>
        </w:rPr>
      </w:pPr>
      <w:r>
        <w:rPr>
          <w:szCs w:val="28"/>
          <w:lang w:val="kk-KZ"/>
        </w:rPr>
        <w:t>І. Нормативтік құжаттар</w:t>
      </w:r>
    </w:p>
    <w:p w:rsidR="00677FE5" w:rsidRDefault="00677FE5" w:rsidP="00677FE5">
      <w:pPr>
        <w:pStyle w:val="11"/>
        <w:tabs>
          <w:tab w:val="clear" w:pos="454"/>
          <w:tab w:val="left" w:pos="851"/>
        </w:tabs>
        <w:jc w:val="both"/>
        <w:rPr>
          <w:szCs w:val="28"/>
          <w:lang w:val="kk-KZ"/>
        </w:rPr>
      </w:pPr>
    </w:p>
    <w:p w:rsidR="00677FE5" w:rsidRDefault="00677FE5" w:rsidP="00677FE5">
      <w:pPr>
        <w:pStyle w:val="11"/>
        <w:tabs>
          <w:tab w:val="clear" w:pos="454"/>
          <w:tab w:val="left" w:pos="851"/>
        </w:tabs>
        <w:jc w:val="both"/>
        <w:rPr>
          <w:lang w:val="kk-KZ"/>
        </w:rPr>
      </w:pPr>
      <w:r w:rsidRPr="00242282">
        <w:rPr>
          <w:lang w:val="kk-KZ"/>
        </w:rPr>
        <w:t>1</w:t>
      </w:r>
      <w:r>
        <w:rPr>
          <w:lang w:val="kk-KZ"/>
        </w:rPr>
        <w:t>.</w:t>
      </w:r>
      <w:r w:rsidRPr="00242282">
        <w:rPr>
          <w:lang w:val="kk-KZ"/>
        </w:rPr>
        <w:t xml:space="preserve"> </w:t>
      </w:r>
      <w:r w:rsidRPr="001D4FD4">
        <w:rPr>
          <w:rFonts w:cs="Arial"/>
          <w:bCs/>
          <w:szCs w:val="28"/>
          <w:lang w:val="kk-KZ"/>
        </w:rPr>
        <w:t>ҚАЗАҚСТАН РЕСПУБЛИКАСЫНЫҢ МЕМЛЕКЕТТІК ЖАЛПЫҒА МІНДЕТТІ БІЛІМ БЕРУ СТАНДАРТЫ</w:t>
      </w:r>
      <w:r w:rsidRPr="008F7FBA">
        <w:rPr>
          <w:lang w:val="kk-KZ"/>
        </w:rPr>
        <w:t xml:space="preserve"> </w:t>
      </w:r>
      <w:r>
        <w:rPr>
          <w:lang w:val="kk-KZ"/>
        </w:rPr>
        <w:t>, 2012 ж.</w:t>
      </w:r>
    </w:p>
    <w:p w:rsidR="00677FE5" w:rsidRDefault="00677FE5" w:rsidP="00677FE5">
      <w:pPr>
        <w:pStyle w:val="11"/>
        <w:tabs>
          <w:tab w:val="clear" w:pos="454"/>
          <w:tab w:val="left" w:pos="851"/>
        </w:tabs>
        <w:jc w:val="both"/>
        <w:rPr>
          <w:lang w:val="kk-KZ"/>
        </w:rPr>
      </w:pPr>
    </w:p>
    <w:p w:rsidR="00666145" w:rsidRPr="00677FE5" w:rsidRDefault="00677FE5" w:rsidP="00677FE5">
      <w:pPr>
        <w:spacing w:after="0" w:line="240" w:lineRule="auto"/>
        <w:rPr>
          <w:rFonts w:ascii="Times New Roman" w:hAnsi="Times New Roman" w:cs="Times New Roman"/>
          <w:color w:val="000000" w:themeColor="text1"/>
          <w:sz w:val="32"/>
          <w:szCs w:val="32"/>
        </w:rPr>
      </w:pPr>
      <w:r w:rsidRPr="00677FE5">
        <w:rPr>
          <w:sz w:val="32"/>
          <w:szCs w:val="32"/>
          <w:lang w:val="kk-KZ"/>
        </w:rPr>
        <w:t>2. 12-жылдық білім берудің мемлекеттік стандарты. А. Е. Әбілқасымова</w:t>
      </w:r>
    </w:p>
    <w:sectPr w:rsidR="00666145" w:rsidRPr="00677FE5" w:rsidSect="00AB40AA">
      <w:pgSz w:w="11906" w:h="16838"/>
      <w:pgMar w:top="720" w:right="720" w:bottom="720" w:left="0" w:header="709" w:footer="709" w:gutter="1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E09" w:rsidRDefault="00381E09" w:rsidP="009E3CE8">
      <w:pPr>
        <w:spacing w:after="0" w:line="240" w:lineRule="auto"/>
      </w:pPr>
      <w:r>
        <w:separator/>
      </w:r>
    </w:p>
  </w:endnote>
  <w:endnote w:type="continuationSeparator" w:id="0">
    <w:p w:rsidR="00381E09" w:rsidRDefault="00381E09" w:rsidP="009E3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E09" w:rsidRDefault="00381E09" w:rsidP="009E3CE8">
      <w:pPr>
        <w:spacing w:after="0" w:line="240" w:lineRule="auto"/>
      </w:pPr>
      <w:r>
        <w:separator/>
      </w:r>
    </w:p>
  </w:footnote>
  <w:footnote w:type="continuationSeparator" w:id="0">
    <w:p w:rsidR="00381E09" w:rsidRDefault="00381E09" w:rsidP="009E3C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1436E"/>
    <w:multiLevelType w:val="multilevel"/>
    <w:tmpl w:val="9B40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4B37CF"/>
    <w:multiLevelType w:val="multilevel"/>
    <w:tmpl w:val="8D96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7D7FA9"/>
    <w:multiLevelType w:val="multilevel"/>
    <w:tmpl w:val="934A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7D26C7"/>
    <w:multiLevelType w:val="multilevel"/>
    <w:tmpl w:val="97D2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66145"/>
    <w:rsid w:val="000B2B74"/>
    <w:rsid w:val="000C3AB3"/>
    <w:rsid w:val="001E2ECE"/>
    <w:rsid w:val="003710DD"/>
    <w:rsid w:val="00381E09"/>
    <w:rsid w:val="003E25D0"/>
    <w:rsid w:val="0046111F"/>
    <w:rsid w:val="00652C40"/>
    <w:rsid w:val="00666145"/>
    <w:rsid w:val="00677FE5"/>
    <w:rsid w:val="00993E4A"/>
    <w:rsid w:val="009E3CE8"/>
    <w:rsid w:val="00A32323"/>
    <w:rsid w:val="00AB40AA"/>
    <w:rsid w:val="00B71ACD"/>
    <w:rsid w:val="00E102E2"/>
    <w:rsid w:val="00E36993"/>
    <w:rsid w:val="00E957A4"/>
    <w:rsid w:val="00ED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5D0"/>
  </w:style>
  <w:style w:type="paragraph" w:styleId="1">
    <w:name w:val="heading 1"/>
    <w:basedOn w:val="a"/>
    <w:link w:val="10"/>
    <w:uiPriority w:val="9"/>
    <w:qFormat/>
    <w:rsid w:val="006661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614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666145"/>
    <w:rPr>
      <w:color w:val="0000FF"/>
      <w:u w:val="single"/>
    </w:rPr>
  </w:style>
  <w:style w:type="character" w:customStyle="1" w:styleId="apple-converted-space">
    <w:name w:val="apple-converted-space"/>
    <w:basedOn w:val="a0"/>
    <w:rsid w:val="00666145"/>
  </w:style>
  <w:style w:type="paragraph" w:styleId="a4">
    <w:name w:val="header"/>
    <w:basedOn w:val="a"/>
    <w:link w:val="a5"/>
    <w:uiPriority w:val="99"/>
    <w:semiHidden/>
    <w:unhideWhenUsed/>
    <w:rsid w:val="009E3CE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E3CE8"/>
  </w:style>
  <w:style w:type="paragraph" w:styleId="a6">
    <w:name w:val="footer"/>
    <w:basedOn w:val="a"/>
    <w:link w:val="a7"/>
    <w:uiPriority w:val="99"/>
    <w:semiHidden/>
    <w:unhideWhenUsed/>
    <w:rsid w:val="009E3CE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E3CE8"/>
  </w:style>
  <w:style w:type="paragraph" w:styleId="a8">
    <w:name w:val="Balloon Text"/>
    <w:basedOn w:val="a"/>
    <w:link w:val="a9"/>
    <w:uiPriority w:val="99"/>
    <w:semiHidden/>
    <w:unhideWhenUsed/>
    <w:rsid w:val="009E3CE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E3CE8"/>
    <w:rPr>
      <w:rFonts w:ascii="Tahoma" w:hAnsi="Tahoma" w:cs="Tahoma"/>
      <w:sz w:val="16"/>
      <w:szCs w:val="16"/>
    </w:rPr>
  </w:style>
  <w:style w:type="paragraph" w:customStyle="1" w:styleId="11">
    <w:name w:val="Стиль1"/>
    <w:basedOn w:val="a"/>
    <w:rsid w:val="00677FE5"/>
    <w:pPr>
      <w:tabs>
        <w:tab w:val="left" w:pos="454"/>
      </w:tabs>
      <w:suppressAutoHyphens/>
      <w:spacing w:after="0" w:line="240" w:lineRule="auto"/>
    </w:pPr>
    <w:rPr>
      <w:rFonts w:ascii="Times New Roman" w:eastAsia="Times New Roman" w:hAnsi="Times New Roman" w:cs="Times New Roman"/>
      <w:sz w:val="28"/>
      <w:szCs w:val="20"/>
      <w:lang w:eastAsia="ar-SA"/>
    </w:rPr>
  </w:style>
  <w:style w:type="paragraph" w:customStyle="1" w:styleId="aa">
    <w:name w:val="Знак"/>
    <w:basedOn w:val="a"/>
    <w:autoRedefine/>
    <w:rsid w:val="00677FE5"/>
    <w:pPr>
      <w:spacing w:after="160" w:line="240" w:lineRule="exact"/>
    </w:pPr>
    <w:rPr>
      <w:rFonts w:ascii="Times New Roman" w:eastAsia="Times New Roman" w:hAnsi="Times New Roman" w:cs="Times New Roman"/>
      <w:b/>
      <w:smallCaps/>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338454">
      <w:bodyDiv w:val="1"/>
      <w:marLeft w:val="0"/>
      <w:marRight w:val="0"/>
      <w:marTop w:val="0"/>
      <w:marBottom w:val="0"/>
      <w:divBdr>
        <w:top w:val="none" w:sz="0" w:space="0" w:color="auto"/>
        <w:left w:val="none" w:sz="0" w:space="0" w:color="auto"/>
        <w:bottom w:val="none" w:sz="0" w:space="0" w:color="auto"/>
        <w:right w:val="none" w:sz="0" w:space="0" w:color="auto"/>
      </w:divBdr>
      <w:divsChild>
        <w:div w:id="372967825">
          <w:marLeft w:val="0"/>
          <w:marRight w:val="0"/>
          <w:marTop w:val="0"/>
          <w:marBottom w:val="0"/>
          <w:divBdr>
            <w:top w:val="none" w:sz="0" w:space="0" w:color="auto"/>
            <w:left w:val="none" w:sz="0" w:space="0" w:color="auto"/>
            <w:bottom w:val="none" w:sz="0" w:space="0" w:color="auto"/>
            <w:right w:val="none" w:sz="0" w:space="0" w:color="auto"/>
          </w:divBdr>
          <w:divsChild>
            <w:div w:id="1121075008">
              <w:marLeft w:val="0"/>
              <w:marRight w:val="0"/>
              <w:marTop w:val="0"/>
              <w:marBottom w:val="0"/>
              <w:divBdr>
                <w:top w:val="none" w:sz="0" w:space="0" w:color="auto"/>
                <w:left w:val="none" w:sz="0" w:space="0" w:color="auto"/>
                <w:bottom w:val="none" w:sz="0" w:space="0" w:color="auto"/>
                <w:right w:val="none" w:sz="0" w:space="0" w:color="auto"/>
              </w:divBdr>
              <w:divsChild>
                <w:div w:id="149344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6632">
          <w:marLeft w:val="0"/>
          <w:marRight w:val="0"/>
          <w:marTop w:val="222"/>
          <w:marBottom w:val="222"/>
          <w:divBdr>
            <w:top w:val="none" w:sz="0" w:space="0" w:color="auto"/>
            <w:left w:val="none" w:sz="0" w:space="0" w:color="auto"/>
            <w:bottom w:val="none" w:sz="0" w:space="0" w:color="auto"/>
            <w:right w:val="none" w:sz="0" w:space="0" w:color="auto"/>
          </w:divBdr>
        </w:div>
      </w:divsChild>
    </w:div>
    <w:div w:id="1945452688">
      <w:bodyDiv w:val="1"/>
      <w:marLeft w:val="0"/>
      <w:marRight w:val="0"/>
      <w:marTop w:val="0"/>
      <w:marBottom w:val="0"/>
      <w:divBdr>
        <w:top w:val="none" w:sz="0" w:space="0" w:color="auto"/>
        <w:left w:val="none" w:sz="0" w:space="0" w:color="auto"/>
        <w:bottom w:val="none" w:sz="0" w:space="0" w:color="auto"/>
        <w:right w:val="none" w:sz="0" w:space="0" w:color="auto"/>
      </w:divBdr>
      <w:divsChild>
        <w:div w:id="163669887">
          <w:marLeft w:val="0"/>
          <w:marRight w:val="0"/>
          <w:marTop w:val="0"/>
          <w:marBottom w:val="0"/>
          <w:divBdr>
            <w:top w:val="none" w:sz="0" w:space="0" w:color="auto"/>
            <w:left w:val="none" w:sz="0" w:space="0" w:color="auto"/>
            <w:bottom w:val="none" w:sz="0" w:space="0" w:color="auto"/>
            <w:right w:val="none" w:sz="0" w:space="0" w:color="auto"/>
          </w:divBdr>
          <w:divsChild>
            <w:div w:id="2023236804">
              <w:marLeft w:val="0"/>
              <w:marRight w:val="0"/>
              <w:marTop w:val="0"/>
              <w:marBottom w:val="0"/>
              <w:divBdr>
                <w:top w:val="none" w:sz="0" w:space="0" w:color="auto"/>
                <w:left w:val="none" w:sz="0" w:space="0" w:color="auto"/>
                <w:bottom w:val="none" w:sz="0" w:space="0" w:color="auto"/>
                <w:right w:val="none" w:sz="0" w:space="0" w:color="auto"/>
              </w:divBdr>
              <w:divsChild>
                <w:div w:id="127710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78843">
          <w:marLeft w:val="0"/>
          <w:marRight w:val="0"/>
          <w:marTop w:val="222"/>
          <w:marBottom w:val="22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8</Pages>
  <Words>3292</Words>
  <Characters>18767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DNA7 X86</cp:lastModifiedBy>
  <cp:revision>9</cp:revision>
  <dcterms:created xsi:type="dcterms:W3CDTF">2017-02-19T09:42:00Z</dcterms:created>
  <dcterms:modified xsi:type="dcterms:W3CDTF">2017-03-01T06:25:00Z</dcterms:modified>
</cp:coreProperties>
</file>